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25E2E6" w14:textId="525D090A" w:rsidR="001C70B1" w:rsidRPr="00CD4C59" w:rsidRDefault="00CD4C59" w:rsidP="00BC60FD">
      <w:pPr>
        <w:spacing w:before="100" w:beforeAutospacing="1" w:after="100" w:afterAutospacing="1"/>
        <w:jc w:val="both"/>
      </w:pPr>
      <w:r w:rsidRPr="00CD4C59">
        <w:rPr>
          <w:rFonts w:eastAsia="Times New Roman"/>
          <w:b/>
          <w:bCs/>
          <w:sz w:val="24"/>
          <w:szCs w:val="24"/>
        </w:rPr>
        <w:t>ATA DA 914ª (NOVECENTÉSIMA DÉCIMA QUARTA) E 41ª (QUADRAGÉSIMA PRIMEIRA) SESSÃO ORDINÁRIA DA 20ª (VIGÉSIMA) LEGISLATURA DA CÂMARA MUNICIPAL DE MIRACEMA DO TOCANTINS, REALIZADA EM 03 DE NOVEMBRO DE 2025.</w:t>
      </w:r>
      <w:r>
        <w:rPr>
          <w:rFonts w:eastAsia="Times New Roman"/>
          <w:b/>
          <w:bCs/>
          <w:sz w:val="24"/>
          <w:szCs w:val="24"/>
        </w:rPr>
        <w:t xml:space="preserve"> </w:t>
      </w:r>
      <w:r w:rsidRPr="00CD4C59">
        <w:rPr>
          <w:rFonts w:eastAsia="Times New Roman"/>
          <w:sz w:val="24"/>
          <w:szCs w:val="24"/>
        </w:rPr>
        <w:t xml:space="preserve">Ao terceiro dia do mês de novembro do ano de dois mil e vinte e cinco (03/11/2025), às 19h19min, nas dependências do Plenário “Deputado Sebastião Borba”, realizou-se a 914ª (novecentésima décima quarta) e 41ª (quadragésima primeira) Sessão Ordinária da 20ª (vigésima) Legislatura. O Presidente Assis Moura informou que deixaria a presidência para que o vice-presidente Branquinho a assumisse, devido a circunstâncias de saúde. Sob a presidência do vereador Branquinho, com o vice-presidente, vereador Netinho do Povo, e a primeira-secretária, vereadora Thaynara Sousa, e sob a proteção de DEUS, havendo quórum legal, o Excelentíssimo Presidente declarou aberta a sessão, que contou com a presença dos seguintes vereadores: </w:t>
      </w:r>
      <w:r w:rsidRPr="00CD4C59">
        <w:rPr>
          <w:rFonts w:eastAsia="Times New Roman"/>
          <w:b/>
          <w:bCs/>
          <w:sz w:val="24"/>
          <w:szCs w:val="24"/>
        </w:rPr>
        <w:t>ASSIS MOURA, ADÃO PEDREIRO, AMANDA FRAGA, EULIENE RESPLANDES, GHISLEY MARTINS, MARIA BALA, NÚBIO GOMES e PAULINHO CAVALCANTE.</w:t>
      </w:r>
      <w:r w:rsidR="0040082C">
        <w:rPr>
          <w:rFonts w:eastAsia="Times New Roman"/>
          <w:b/>
          <w:bCs/>
          <w:sz w:val="24"/>
          <w:szCs w:val="24"/>
        </w:rPr>
        <w:t xml:space="preserve"> </w:t>
      </w:r>
      <w:r w:rsidRPr="00CD4C59">
        <w:rPr>
          <w:rFonts w:eastAsia="Times New Roman"/>
          <w:sz w:val="24"/>
          <w:szCs w:val="24"/>
        </w:rPr>
        <w:t xml:space="preserve">Em seguida, o Presidente convidou o vice-presidente para realizar a leitura do texto bíblico. Após a leitura, o Presidente solicitou que a primeira-secretária procedesse à leitura da ata da sessão anterior. A vereadora Euliene Resplandes solicitou a dispensa da leitura da ata. </w:t>
      </w:r>
      <w:r w:rsidRPr="00CD4C59">
        <w:rPr>
          <w:rFonts w:eastAsia="Times New Roman"/>
          <w:b/>
          <w:bCs/>
          <w:sz w:val="24"/>
          <w:szCs w:val="24"/>
        </w:rPr>
        <w:t>Aprovado.</w:t>
      </w:r>
      <w:r w:rsidR="0040082C">
        <w:rPr>
          <w:rFonts w:eastAsia="Times New Roman"/>
          <w:b/>
          <w:bCs/>
          <w:sz w:val="24"/>
          <w:szCs w:val="24"/>
        </w:rPr>
        <w:t xml:space="preserve"> </w:t>
      </w:r>
      <w:r w:rsidRPr="00CD4C59">
        <w:rPr>
          <w:rFonts w:eastAsia="Times New Roman"/>
          <w:sz w:val="24"/>
          <w:szCs w:val="24"/>
        </w:rPr>
        <w:t>O vereador Núbio Gomes solicitou a suspensão da sessão pelo prazo de cinco minutos, a fim de realizar uma reunião com os demais parlamentares. Atendendo ao pedido, o Senhor Presidente suspendeu temporariamente a sessão. Encerrado o tempo regimental, o Senhor Presidente reabriu os trabalhos, dando continuidade à sessão ordinária.</w:t>
      </w:r>
      <w:r w:rsidR="0040082C">
        <w:rPr>
          <w:rFonts w:eastAsia="Times New Roman"/>
          <w:sz w:val="24"/>
          <w:szCs w:val="24"/>
        </w:rPr>
        <w:t xml:space="preserve"> </w:t>
      </w:r>
      <w:r w:rsidRPr="00CD4C59">
        <w:rPr>
          <w:rFonts w:eastAsia="Times New Roman"/>
          <w:sz w:val="24"/>
          <w:szCs w:val="24"/>
        </w:rPr>
        <w:t>O vereador Núbio Gomes solicitou que o Presidente convidasse o senhor Francimar para a Tribuna de Honra. O vereador Ghisley Martins solicitou que constasse em ata a presença do senhor Gilvanés, de sua esposa Adriana e de seu filho Gabriel, bem como do senhor Reinaldo Jorge. O vereador Paulinho Cavalcante solicitou que constasse em ata a presença das agentes de saúde: as senhoras Maria Sônia Alves de Sousa, Liliane Miranda, Eliane Lemes e Ivonilde Brito. O vereador Assis Moura solicitou que o Presidente convidasse as senhoras Mariza e Simone Souto para a Tribuna de Honra.</w:t>
      </w:r>
      <w:r w:rsidR="0040082C">
        <w:rPr>
          <w:rFonts w:eastAsia="Times New Roman"/>
          <w:sz w:val="24"/>
          <w:szCs w:val="24"/>
        </w:rPr>
        <w:t xml:space="preserve"> </w:t>
      </w:r>
      <w:r w:rsidRPr="00CD4C59">
        <w:rPr>
          <w:rFonts w:eastAsia="Times New Roman"/>
          <w:sz w:val="24"/>
          <w:szCs w:val="24"/>
        </w:rPr>
        <w:t xml:space="preserve">Em seguida, o Senhor Presidente declarou ter a honra de convidar para compor a Tribuna de Honra os senhores Florisval e Bernardo </w:t>
      </w:r>
      <w:proofErr w:type="spellStart"/>
      <w:r w:rsidRPr="00CD4C59">
        <w:rPr>
          <w:rFonts w:eastAsia="Times New Roman"/>
          <w:sz w:val="24"/>
          <w:szCs w:val="24"/>
        </w:rPr>
        <w:t>Klepa</w:t>
      </w:r>
      <w:proofErr w:type="spellEnd"/>
      <w:r w:rsidRPr="00CD4C59">
        <w:rPr>
          <w:rFonts w:eastAsia="Times New Roman"/>
          <w:sz w:val="24"/>
          <w:szCs w:val="24"/>
        </w:rPr>
        <w:t>.</w:t>
      </w:r>
      <w:r w:rsidR="0040082C">
        <w:rPr>
          <w:rFonts w:eastAsia="Times New Roman"/>
          <w:sz w:val="24"/>
          <w:szCs w:val="24"/>
        </w:rPr>
        <w:t xml:space="preserve"> </w:t>
      </w:r>
      <w:r w:rsidRPr="00CD4C59">
        <w:rPr>
          <w:rFonts w:eastAsia="Times New Roman"/>
          <w:sz w:val="24"/>
          <w:szCs w:val="24"/>
        </w:rPr>
        <w:t>A primeira-secretária fez a leitura das matérias protocoladas para a sessão.</w:t>
      </w:r>
      <w:r w:rsidR="0040082C">
        <w:rPr>
          <w:rFonts w:eastAsia="Times New Roman"/>
          <w:sz w:val="24"/>
          <w:szCs w:val="24"/>
        </w:rPr>
        <w:t xml:space="preserve"> </w:t>
      </w:r>
      <w:r w:rsidRPr="00CD4C59">
        <w:rPr>
          <w:rFonts w:eastAsia="Times New Roman"/>
          <w:b/>
          <w:bCs/>
          <w:sz w:val="24"/>
          <w:szCs w:val="24"/>
        </w:rPr>
        <w:t>Matérias do Expediente:</w:t>
      </w:r>
      <w:r w:rsidRPr="00CD4C59">
        <w:rPr>
          <w:rFonts w:eastAsia="Times New Roman"/>
          <w:sz w:val="24"/>
          <w:szCs w:val="24"/>
        </w:rPr>
        <w:t xml:space="preserve"> Ofício nº 041/2025; Ofício nº 066/2025.</w:t>
      </w:r>
      <w:r w:rsidRPr="00CD4C59">
        <w:rPr>
          <w:rFonts w:eastAsia="Times New Roman"/>
          <w:sz w:val="24"/>
          <w:szCs w:val="24"/>
        </w:rPr>
        <w:br/>
      </w:r>
      <w:r w:rsidRPr="00CD4C59">
        <w:rPr>
          <w:rFonts w:eastAsia="Times New Roman"/>
          <w:b/>
          <w:bCs/>
          <w:sz w:val="24"/>
          <w:szCs w:val="24"/>
        </w:rPr>
        <w:t>Matérias do Executivo:</w:t>
      </w:r>
      <w:r w:rsidRPr="00CD4C59">
        <w:rPr>
          <w:rFonts w:eastAsia="Times New Roman"/>
          <w:sz w:val="24"/>
          <w:szCs w:val="24"/>
        </w:rPr>
        <w:t xml:space="preserve"> Não há.</w:t>
      </w:r>
      <w:r w:rsidRPr="00CD4C59">
        <w:rPr>
          <w:rFonts w:eastAsia="Times New Roman"/>
          <w:sz w:val="24"/>
          <w:szCs w:val="24"/>
        </w:rPr>
        <w:br/>
      </w:r>
      <w:r w:rsidRPr="00CD4C59">
        <w:rPr>
          <w:rFonts w:eastAsia="Times New Roman"/>
          <w:b/>
          <w:bCs/>
          <w:sz w:val="24"/>
          <w:szCs w:val="24"/>
        </w:rPr>
        <w:t>Matérias do Legislativo:</w:t>
      </w:r>
      <w:r w:rsidRPr="00CD4C59">
        <w:rPr>
          <w:rFonts w:eastAsia="Times New Roman"/>
          <w:sz w:val="24"/>
          <w:szCs w:val="24"/>
        </w:rPr>
        <w:t xml:space="preserve"> Projeto de Lei nº 009/2025 – o vereador Netinho do Povo solicitou que fosse votado em regime de urgência. </w:t>
      </w:r>
      <w:r w:rsidRPr="00CD4C59">
        <w:rPr>
          <w:rFonts w:eastAsia="Times New Roman"/>
          <w:b/>
          <w:bCs/>
          <w:sz w:val="24"/>
          <w:szCs w:val="24"/>
        </w:rPr>
        <w:t>Aprovado.</w:t>
      </w:r>
      <w:r w:rsidRPr="00CD4C59">
        <w:rPr>
          <w:rFonts w:eastAsia="Times New Roman"/>
          <w:sz w:val="24"/>
          <w:szCs w:val="24"/>
        </w:rPr>
        <w:t xml:space="preserve"> Projeto de Lei nº 005/2025 – o Presidente encaminhou às comiss</w:t>
      </w:r>
      <w:r w:rsidR="00BC60FD">
        <w:rPr>
          <w:rFonts w:eastAsia="Times New Roman"/>
          <w:sz w:val="24"/>
          <w:szCs w:val="24"/>
        </w:rPr>
        <w:t xml:space="preserve">ões. Requerimento nº 267/2025; </w:t>
      </w:r>
      <w:r w:rsidR="00BC60FD">
        <w:rPr>
          <w:rFonts w:eastAsia="Times New Roman"/>
          <w:sz w:val="24"/>
          <w:szCs w:val="24"/>
        </w:rPr>
        <w:t>Requerimento</w:t>
      </w:r>
      <w:r w:rsidR="00BC60FD">
        <w:rPr>
          <w:rFonts w:eastAsia="Times New Roman"/>
          <w:sz w:val="24"/>
          <w:szCs w:val="24"/>
        </w:rPr>
        <w:t xml:space="preserve"> n° 268; </w:t>
      </w:r>
      <w:r w:rsidR="00BC60FD">
        <w:rPr>
          <w:rFonts w:eastAsia="Times New Roman"/>
          <w:sz w:val="24"/>
          <w:szCs w:val="24"/>
        </w:rPr>
        <w:t>Requerimento</w:t>
      </w:r>
      <w:r w:rsidR="00BC60FD">
        <w:rPr>
          <w:rFonts w:eastAsia="Times New Roman"/>
          <w:sz w:val="24"/>
          <w:szCs w:val="24"/>
        </w:rPr>
        <w:t xml:space="preserve"> nº 269; </w:t>
      </w:r>
      <w:r w:rsidR="00BC60FD">
        <w:rPr>
          <w:rFonts w:eastAsia="Times New Roman"/>
          <w:sz w:val="24"/>
          <w:szCs w:val="24"/>
        </w:rPr>
        <w:t>Requerimento</w:t>
      </w:r>
      <w:r w:rsidR="00BC60FD">
        <w:rPr>
          <w:rFonts w:eastAsia="Times New Roman"/>
          <w:sz w:val="24"/>
          <w:szCs w:val="24"/>
        </w:rPr>
        <w:t xml:space="preserve"> nº 270; </w:t>
      </w:r>
      <w:r w:rsidR="00BC60FD">
        <w:rPr>
          <w:rFonts w:eastAsia="Times New Roman"/>
          <w:sz w:val="24"/>
          <w:szCs w:val="24"/>
        </w:rPr>
        <w:t>Requerimento</w:t>
      </w:r>
      <w:r w:rsidR="00BC60FD">
        <w:rPr>
          <w:rFonts w:eastAsia="Times New Roman"/>
          <w:sz w:val="24"/>
          <w:szCs w:val="24"/>
        </w:rPr>
        <w:t xml:space="preserve"> nº 271; </w:t>
      </w:r>
      <w:r w:rsidR="00BC60FD">
        <w:rPr>
          <w:rFonts w:eastAsia="Times New Roman"/>
          <w:sz w:val="24"/>
          <w:szCs w:val="24"/>
        </w:rPr>
        <w:t>Requerimento</w:t>
      </w:r>
      <w:r w:rsidR="00BC60FD">
        <w:rPr>
          <w:rFonts w:eastAsia="Times New Roman"/>
          <w:sz w:val="24"/>
          <w:szCs w:val="24"/>
        </w:rPr>
        <w:t xml:space="preserve"> nº 272, </w:t>
      </w:r>
      <w:r w:rsidR="00BC60FD">
        <w:rPr>
          <w:rFonts w:eastAsia="Times New Roman"/>
          <w:sz w:val="24"/>
          <w:szCs w:val="24"/>
        </w:rPr>
        <w:t>Requerimento</w:t>
      </w:r>
      <w:r w:rsidR="00BC60FD">
        <w:rPr>
          <w:rFonts w:eastAsia="Times New Roman"/>
          <w:sz w:val="24"/>
          <w:szCs w:val="24"/>
        </w:rPr>
        <w:t xml:space="preserve"> nº 273; </w:t>
      </w:r>
      <w:r w:rsidR="00BC60FD">
        <w:rPr>
          <w:rFonts w:eastAsia="Times New Roman"/>
          <w:sz w:val="24"/>
          <w:szCs w:val="24"/>
        </w:rPr>
        <w:t>Requerimento</w:t>
      </w:r>
      <w:r w:rsidR="00BC60FD">
        <w:rPr>
          <w:rFonts w:eastAsia="Times New Roman"/>
          <w:sz w:val="24"/>
          <w:szCs w:val="24"/>
        </w:rPr>
        <w:t xml:space="preserve"> nº 274 e</w:t>
      </w:r>
      <w:r w:rsidR="00BC60FD" w:rsidRPr="00BC60FD">
        <w:rPr>
          <w:rFonts w:eastAsia="Times New Roman"/>
          <w:sz w:val="24"/>
          <w:szCs w:val="24"/>
        </w:rPr>
        <w:t xml:space="preserve"> </w:t>
      </w:r>
      <w:r w:rsidR="00BC60FD">
        <w:rPr>
          <w:rFonts w:eastAsia="Times New Roman"/>
          <w:sz w:val="24"/>
          <w:szCs w:val="24"/>
        </w:rPr>
        <w:lastRenderedPageBreak/>
        <w:t>Requerimento</w:t>
      </w:r>
      <w:r w:rsidRPr="00CD4C59">
        <w:rPr>
          <w:rFonts w:eastAsia="Times New Roman"/>
          <w:sz w:val="24"/>
          <w:szCs w:val="24"/>
        </w:rPr>
        <w:t xml:space="preserve"> nº 275/2025.</w:t>
      </w:r>
      <w:r w:rsidR="0040082C">
        <w:rPr>
          <w:rFonts w:eastAsia="Times New Roman"/>
          <w:sz w:val="24"/>
          <w:szCs w:val="24"/>
        </w:rPr>
        <w:t xml:space="preserve"> </w:t>
      </w:r>
      <w:r w:rsidRPr="00CD4C59">
        <w:rPr>
          <w:rFonts w:eastAsia="Times New Roman"/>
          <w:sz w:val="24"/>
          <w:szCs w:val="24"/>
        </w:rPr>
        <w:t xml:space="preserve">Após a leitura das matérias, o Presidente declarou aberto o </w:t>
      </w:r>
      <w:r w:rsidRPr="00CD4C59">
        <w:rPr>
          <w:rFonts w:eastAsia="Times New Roman"/>
          <w:b/>
          <w:bCs/>
          <w:sz w:val="24"/>
          <w:szCs w:val="24"/>
        </w:rPr>
        <w:t>GRANDE EXPEDIENTE</w:t>
      </w:r>
      <w:r w:rsidRPr="00CD4C59">
        <w:rPr>
          <w:rFonts w:eastAsia="Times New Roman"/>
          <w:sz w:val="24"/>
          <w:szCs w:val="24"/>
        </w:rPr>
        <w:t>.</w:t>
      </w:r>
      <w:r w:rsidR="0040082C">
        <w:rPr>
          <w:rFonts w:eastAsia="Times New Roman"/>
          <w:sz w:val="24"/>
          <w:szCs w:val="24"/>
        </w:rPr>
        <w:t xml:space="preserve"> </w:t>
      </w:r>
      <w:r w:rsidRPr="00CD4C59">
        <w:rPr>
          <w:rFonts w:eastAsia="Times New Roman"/>
          <w:sz w:val="24"/>
          <w:szCs w:val="24"/>
        </w:rPr>
        <w:t xml:space="preserve">Pela ordem, o vereador </w:t>
      </w:r>
      <w:r w:rsidRPr="00CD4C59">
        <w:rPr>
          <w:rFonts w:eastAsia="Times New Roman"/>
          <w:b/>
          <w:bCs/>
          <w:sz w:val="24"/>
          <w:szCs w:val="24"/>
        </w:rPr>
        <w:t>Netinho do Povo</w:t>
      </w:r>
      <w:r w:rsidRPr="00CD4C59">
        <w:rPr>
          <w:rFonts w:eastAsia="Times New Roman"/>
          <w:sz w:val="24"/>
          <w:szCs w:val="24"/>
        </w:rPr>
        <w:t xml:space="preserve"> discorreu sobre o seu Projeto de Lei de prevenção e enfrentamento à violência contra os educadores e agentes educacionais. Enfatizou a crescente violência contra docentes, citando o aumento de casos registrados entre 2020 e 2023, com elevados índices de agressões verbais e físicas, além de problemas emocionais e o consequente abandono da profissão. Por fim, defendeu o fortalecimento da família como base moral da sociedade e reafirmou que a legislação proposta busca prevenir a violência, promover a valorização e garantir a proteção dos educadores, preservando sua dignidade e o papel essencial da educação.</w:t>
      </w:r>
      <w:r w:rsidR="0040082C">
        <w:rPr>
          <w:rFonts w:eastAsia="Times New Roman"/>
          <w:sz w:val="24"/>
          <w:szCs w:val="24"/>
        </w:rPr>
        <w:t xml:space="preserve"> </w:t>
      </w:r>
      <w:r w:rsidRPr="00CD4C59">
        <w:rPr>
          <w:rFonts w:eastAsia="Times New Roman"/>
          <w:sz w:val="24"/>
          <w:szCs w:val="24"/>
        </w:rPr>
        <w:t xml:space="preserve">Pela ordem, a vereadora </w:t>
      </w:r>
      <w:r w:rsidRPr="00CD4C59">
        <w:rPr>
          <w:rFonts w:eastAsia="Times New Roman"/>
          <w:b/>
          <w:bCs/>
          <w:sz w:val="24"/>
          <w:szCs w:val="24"/>
        </w:rPr>
        <w:t>Maria Bala</w:t>
      </w:r>
      <w:r w:rsidRPr="00CD4C59">
        <w:rPr>
          <w:rFonts w:eastAsia="Times New Roman"/>
          <w:sz w:val="24"/>
          <w:szCs w:val="24"/>
        </w:rPr>
        <w:t xml:space="preserve"> agradeceu à Prefeita Camila pela pavimentação asfáltica realizada no Setor Santos Dumont, ressaltando tratar-se de uma antiga e importante demanda da comunidade, que vem transformando positivamente a localidade. Informou que o Senador Eduardo Gomes anunciará uma emenda parlamentar destinada à Prefeita Camila, a seu pedido, para a construção de uma praça em frente à Casa da Bala, no Setor Santos Dumont. Expressou gratidão ao Senador e à cidade de Miracema pelo apoio e compromisso, recordando que a promessa da emenda foi feita ainda no período em que o parlamentar exercia o cargo de deputado federal. Abordou, ainda, os problemas de drenagem de águas no setor, mencionando o compromisso do Senador em contribuir para a solução da questão e reforçando o agradecimento à Prefeita Camila pela disposição e empenho em resolver o problema.</w:t>
      </w:r>
      <w:r w:rsidR="0040082C">
        <w:rPr>
          <w:rFonts w:eastAsia="Times New Roman"/>
          <w:sz w:val="24"/>
          <w:szCs w:val="24"/>
        </w:rPr>
        <w:t xml:space="preserve"> </w:t>
      </w:r>
      <w:r w:rsidRPr="00CD4C59">
        <w:rPr>
          <w:rFonts w:eastAsia="Times New Roman"/>
          <w:sz w:val="24"/>
          <w:szCs w:val="24"/>
        </w:rPr>
        <w:t xml:space="preserve">Pela ordem, o vereador </w:t>
      </w:r>
      <w:r w:rsidRPr="00CD4C59">
        <w:rPr>
          <w:rFonts w:eastAsia="Times New Roman"/>
          <w:b/>
          <w:bCs/>
          <w:sz w:val="24"/>
          <w:szCs w:val="24"/>
        </w:rPr>
        <w:t>Núbio Gomes</w:t>
      </w:r>
      <w:r w:rsidRPr="00CD4C59">
        <w:rPr>
          <w:rFonts w:eastAsia="Times New Roman"/>
          <w:sz w:val="24"/>
          <w:szCs w:val="24"/>
        </w:rPr>
        <w:t xml:space="preserve"> fez referência especial à senhora Dona Marisa e sua família, reconhecendo o carinho e a dedicação demonstrados à cidade. Cumprimentou os agentes comunitários de saúde presentes, enaltecendo o papel essencial que desempenham, especialmente nas zonas rurais, e ressaltando o apoio desta Casa e do Poder Executivo à categoria. Parabenizou os parlamentares pelo empenho no exercício do mandato e, ao final, apresentou propositura sugerindo a realização de um casamento comunitário no município. Justificou a proposta destacando o elevado custo dos casamentos civis e a relevância social da iniciativa, sugerindo parceria com a Secretaria de Assistência Social para sua execução.</w:t>
      </w:r>
      <w:r w:rsidR="0040082C">
        <w:rPr>
          <w:rFonts w:eastAsia="Times New Roman"/>
          <w:sz w:val="24"/>
          <w:szCs w:val="24"/>
        </w:rPr>
        <w:t xml:space="preserve"> </w:t>
      </w:r>
      <w:r w:rsidRPr="00CD4C59">
        <w:rPr>
          <w:rFonts w:eastAsia="Times New Roman"/>
          <w:sz w:val="24"/>
          <w:szCs w:val="24"/>
        </w:rPr>
        <w:t xml:space="preserve">Pela ordem, a vereadora </w:t>
      </w:r>
      <w:r w:rsidRPr="00CD4C59">
        <w:rPr>
          <w:rFonts w:eastAsia="Times New Roman"/>
          <w:b/>
          <w:bCs/>
          <w:sz w:val="24"/>
          <w:szCs w:val="24"/>
        </w:rPr>
        <w:t>Amanda Fraga</w:t>
      </w:r>
      <w:r w:rsidRPr="00CD4C59">
        <w:rPr>
          <w:rFonts w:eastAsia="Times New Roman"/>
          <w:sz w:val="24"/>
          <w:szCs w:val="24"/>
        </w:rPr>
        <w:t xml:space="preserve"> fez uso da palavra, iniciando seus cumprimentos aos presentes, com destaque ao professor Bernardo </w:t>
      </w:r>
      <w:proofErr w:type="spellStart"/>
      <w:r w:rsidRPr="00CD4C59">
        <w:rPr>
          <w:rFonts w:eastAsia="Times New Roman"/>
          <w:sz w:val="24"/>
          <w:szCs w:val="24"/>
        </w:rPr>
        <w:t>Klepa</w:t>
      </w:r>
      <w:proofErr w:type="spellEnd"/>
      <w:r w:rsidRPr="00CD4C59">
        <w:rPr>
          <w:rFonts w:eastAsia="Times New Roman"/>
          <w:sz w:val="24"/>
          <w:szCs w:val="24"/>
        </w:rPr>
        <w:t>, Florisval, Marisa do Cachorro-Quente, Simão e Sônia e sua família, a quem expressou gratidão e respeito. Saudou, ainda, os agentes de saúde e com</w:t>
      </w:r>
      <w:r w:rsidR="00BC60FD">
        <w:rPr>
          <w:rFonts w:eastAsia="Times New Roman"/>
          <w:sz w:val="24"/>
          <w:szCs w:val="24"/>
        </w:rPr>
        <w:t xml:space="preserve">unitários, citando nominalmente, </w:t>
      </w:r>
      <w:r w:rsidRPr="00CD4C59">
        <w:rPr>
          <w:rFonts w:eastAsia="Times New Roman"/>
          <w:sz w:val="24"/>
          <w:szCs w:val="24"/>
        </w:rPr>
        <w:t xml:space="preserve">reconhecendo-os como “grandes guerreiros e guerreiras” pelo trabalho árduo e pela responsabilidade que exercem. Manifestou seu compromisso em defender os agentes de saúde e compartilhou sua satisfação com o resgate do projeto </w:t>
      </w:r>
      <w:r w:rsidRPr="00CD4C59">
        <w:rPr>
          <w:rFonts w:eastAsia="Times New Roman"/>
          <w:b/>
          <w:bCs/>
          <w:sz w:val="24"/>
          <w:szCs w:val="24"/>
        </w:rPr>
        <w:t>Miracema Esporte</w:t>
      </w:r>
      <w:r w:rsidRPr="00CD4C59">
        <w:rPr>
          <w:rFonts w:eastAsia="Times New Roman"/>
          <w:sz w:val="24"/>
          <w:szCs w:val="24"/>
        </w:rPr>
        <w:t xml:space="preserve"> e a criação da </w:t>
      </w:r>
      <w:r w:rsidRPr="00CD4C59">
        <w:rPr>
          <w:rFonts w:eastAsia="Times New Roman"/>
          <w:b/>
          <w:bCs/>
          <w:sz w:val="24"/>
          <w:szCs w:val="24"/>
        </w:rPr>
        <w:t>Escolinha de Futsal Feminina Amanda Fraga</w:t>
      </w:r>
      <w:r w:rsidRPr="00CD4C59">
        <w:rPr>
          <w:rFonts w:eastAsia="Times New Roman"/>
          <w:sz w:val="24"/>
          <w:szCs w:val="24"/>
        </w:rPr>
        <w:t xml:space="preserve">, envolvendo 59 meninas, agradecendo à diretora Filomena e aos professores Jales e Jordani pelo apoio. Destacou o título de vice-campeã conquistado </w:t>
      </w:r>
      <w:r w:rsidRPr="00CD4C59">
        <w:rPr>
          <w:rFonts w:eastAsia="Times New Roman"/>
          <w:sz w:val="24"/>
          <w:szCs w:val="24"/>
        </w:rPr>
        <w:lastRenderedPageBreak/>
        <w:t xml:space="preserve">pela equipe feminina, que trouxe um troféu para Miracema após competir com times federados de outras cidades. Por fim, parabenizou a equipe do </w:t>
      </w:r>
      <w:proofErr w:type="spellStart"/>
      <w:r w:rsidRPr="00CD4C59">
        <w:rPr>
          <w:rFonts w:eastAsia="Times New Roman"/>
          <w:sz w:val="24"/>
          <w:szCs w:val="24"/>
        </w:rPr>
        <w:t>Kassol</w:t>
      </w:r>
      <w:proofErr w:type="spellEnd"/>
      <w:r w:rsidRPr="00CD4C59">
        <w:rPr>
          <w:rFonts w:eastAsia="Times New Roman"/>
          <w:sz w:val="24"/>
          <w:szCs w:val="24"/>
        </w:rPr>
        <w:t xml:space="preserve"> pela participação na 6ª Copa da Amizade, realizada em Rio dos Bois.</w:t>
      </w:r>
      <w:r w:rsidR="0040082C">
        <w:rPr>
          <w:rFonts w:eastAsia="Times New Roman"/>
          <w:sz w:val="24"/>
          <w:szCs w:val="24"/>
        </w:rPr>
        <w:t xml:space="preserve"> </w:t>
      </w:r>
      <w:r w:rsidRPr="00CD4C59">
        <w:rPr>
          <w:rFonts w:eastAsia="Times New Roman"/>
          <w:sz w:val="24"/>
          <w:szCs w:val="24"/>
        </w:rPr>
        <w:t xml:space="preserve">Pela ordem, o vereador </w:t>
      </w:r>
      <w:r w:rsidRPr="00CD4C59">
        <w:rPr>
          <w:rFonts w:eastAsia="Times New Roman"/>
          <w:b/>
          <w:bCs/>
          <w:sz w:val="24"/>
          <w:szCs w:val="24"/>
        </w:rPr>
        <w:t>Adão Pedreiro</w:t>
      </w:r>
      <w:r w:rsidRPr="00CD4C59">
        <w:rPr>
          <w:rFonts w:eastAsia="Times New Roman"/>
          <w:sz w:val="24"/>
          <w:szCs w:val="24"/>
        </w:rPr>
        <w:t xml:space="preserve"> fez uso da palavra, elogiando a Prefeita Camila Fernandes e sua equipe pela transformação de Miracema, destacando a resolução de buracos e a pavimentação de ruas, inclusive em locais inesperados, ressaltando que a cidade passa por mudanças inéditas. Parabenizou o Secretário de Obras, Coronel Márcio, pelo trabalho realizado. Defendeu o uso de emendas parlamentares como recurso essencial para a execução dos serviços, agradecendo ao Senador Eduardo Gomes, à Senadora Professora Dorinha, ao Deputado Federal Felipe Martins e ao Deputado Estadual Nilton Franco pelas emendas destinadas ao município, que possibilitaram projetos como asfaltamento, reformas de colégios e substituição de postes. Destacou, ainda, a preocupação da Prefeita com a arborização e a pavimentação do canteiro central. Finalizou reforçando que a Prefeita assumiu a administração da cidade em condições difíceis, tornando seu trabalho ainda mais digno de reconhecimento.</w:t>
      </w:r>
      <w:r w:rsidR="0040082C">
        <w:rPr>
          <w:rFonts w:eastAsia="Times New Roman"/>
          <w:sz w:val="24"/>
          <w:szCs w:val="24"/>
        </w:rPr>
        <w:t xml:space="preserve"> </w:t>
      </w:r>
      <w:r w:rsidRPr="00CD4C59">
        <w:rPr>
          <w:rFonts w:eastAsia="Times New Roman"/>
          <w:sz w:val="24"/>
          <w:szCs w:val="24"/>
        </w:rPr>
        <w:t xml:space="preserve">Em aparte, o vereador </w:t>
      </w:r>
      <w:r w:rsidRPr="00CD4C59">
        <w:rPr>
          <w:rFonts w:eastAsia="Times New Roman"/>
          <w:b/>
          <w:bCs/>
          <w:sz w:val="24"/>
          <w:szCs w:val="24"/>
        </w:rPr>
        <w:t>Núbio Gomes</w:t>
      </w:r>
      <w:r w:rsidRPr="00CD4C59">
        <w:rPr>
          <w:rFonts w:eastAsia="Times New Roman"/>
          <w:sz w:val="24"/>
          <w:szCs w:val="24"/>
        </w:rPr>
        <w:t xml:space="preserve"> agradeceu à gestão da Prefeita Camila Fernandes pelo apoio às melhorias de infraestrutura, destacando a recuperação de estradas e a conclusão da ponte, especialmente nas regiões dos Mares e Pilões, mencionando que os maquinários atenderão também as localidades do Canto Grande e Ilha da Ema. Enfatizou a importância de apoiar a população da zona rural, considerada a “mola mestra do agronegócio”, e destacou a construção de calçadas em Miracema, realizadas com recursos próprios, elogiando a transformação da cidade.</w:t>
      </w:r>
      <w:r w:rsidR="0040082C">
        <w:rPr>
          <w:rFonts w:eastAsia="Times New Roman"/>
          <w:sz w:val="24"/>
          <w:szCs w:val="24"/>
        </w:rPr>
        <w:t xml:space="preserve"> </w:t>
      </w:r>
      <w:r w:rsidRPr="00CD4C59">
        <w:rPr>
          <w:rFonts w:eastAsia="Times New Roman"/>
          <w:sz w:val="24"/>
          <w:szCs w:val="24"/>
        </w:rPr>
        <w:t xml:space="preserve">Pela ordem, o vereador </w:t>
      </w:r>
      <w:r w:rsidRPr="00CD4C59">
        <w:rPr>
          <w:rFonts w:eastAsia="Times New Roman"/>
          <w:b/>
          <w:bCs/>
          <w:sz w:val="24"/>
          <w:szCs w:val="24"/>
        </w:rPr>
        <w:t>Ghisley Martins</w:t>
      </w:r>
      <w:r w:rsidRPr="00CD4C59">
        <w:rPr>
          <w:rFonts w:eastAsia="Times New Roman"/>
          <w:sz w:val="24"/>
          <w:szCs w:val="24"/>
        </w:rPr>
        <w:t xml:space="preserve"> fez uso da palavra para apresentar comentários acerca de sua propositura, que trata da implantação de câmeras de monitoramento nos portais de entrada e saída do município. O orador ressaltou a importância da medida para o fortalecimento da segurança pública, o controle de acesso de veículos e pessoas, além da prevenção de possíveis delitos e danos ao patrimônio público e privado. Destacou que a iniciativa visa contribuir para um monitoramento mais eficiente, promovendo maior tranquilidade à população e oferecendo suporte às forças de segurança locais na fiscalização e registro de ocorrências.</w:t>
      </w:r>
      <w:r w:rsidR="0040082C">
        <w:rPr>
          <w:rFonts w:eastAsia="Times New Roman"/>
          <w:sz w:val="24"/>
          <w:szCs w:val="24"/>
        </w:rPr>
        <w:t xml:space="preserve"> </w:t>
      </w:r>
      <w:r w:rsidRPr="00CD4C59">
        <w:rPr>
          <w:rFonts w:eastAsia="Times New Roman"/>
          <w:sz w:val="24"/>
          <w:szCs w:val="24"/>
        </w:rPr>
        <w:t xml:space="preserve">Pela ordem, a vereadora </w:t>
      </w:r>
      <w:r w:rsidRPr="00CD4C59">
        <w:rPr>
          <w:rFonts w:eastAsia="Times New Roman"/>
          <w:b/>
          <w:bCs/>
          <w:sz w:val="24"/>
          <w:szCs w:val="24"/>
        </w:rPr>
        <w:t>Euliene Resplandes</w:t>
      </w:r>
      <w:r w:rsidRPr="00CD4C59">
        <w:rPr>
          <w:rFonts w:eastAsia="Times New Roman"/>
          <w:sz w:val="24"/>
          <w:szCs w:val="24"/>
        </w:rPr>
        <w:t xml:space="preserve"> apresentou o Requerimento nº 275/2025 ao Executivo Municipal de Miracema, solicitando o cumprimento do Decreto nº 131/2025, publicado em fevereiro de 2025, que regulamenta a administração e manutenção dos cemitérios municipais. A oradora destacou o descaso com os cemitérios da cidade, incluindo o central, que já não comporta novos sepultamentos, e o do Correntinho, utilizado sem controle adequado. Denunciou a ausência de agendamento, notificação e identificação dos sepultamentos, bem como a reutilização irregular de sepulturas antes do prazo mínimo de três anos previsto em normas sanitárias, mencionando experiências pessoais de familiares afetados por essas situações. Reiterou pedidos </w:t>
      </w:r>
      <w:r w:rsidRPr="00CD4C59">
        <w:rPr>
          <w:rFonts w:eastAsia="Times New Roman"/>
          <w:sz w:val="24"/>
          <w:szCs w:val="24"/>
        </w:rPr>
        <w:lastRenderedPageBreak/>
        <w:t>anteriores relativos à infraestrutura, como construção de muro, fornecimento de água e iluminação, enfatizando que o cumprimento do decreto representa respeito aos cidadãos de Miracema e seus familiares falecidos, reafirmando seu papel de fiscalizadora e porta-voz da população.</w:t>
      </w:r>
      <w:r w:rsidR="0040082C">
        <w:rPr>
          <w:rFonts w:eastAsia="Times New Roman"/>
          <w:sz w:val="24"/>
          <w:szCs w:val="24"/>
        </w:rPr>
        <w:t xml:space="preserve"> </w:t>
      </w:r>
      <w:r w:rsidRPr="00CD4C59">
        <w:rPr>
          <w:rFonts w:eastAsia="Times New Roman"/>
          <w:sz w:val="24"/>
          <w:szCs w:val="24"/>
        </w:rPr>
        <w:t xml:space="preserve">A vereadora </w:t>
      </w:r>
      <w:r w:rsidRPr="00CD4C59">
        <w:rPr>
          <w:rFonts w:eastAsia="Times New Roman"/>
          <w:b/>
          <w:bCs/>
          <w:sz w:val="24"/>
          <w:szCs w:val="24"/>
        </w:rPr>
        <w:t>Amanda Fraga</w:t>
      </w:r>
      <w:r w:rsidRPr="00CD4C59">
        <w:rPr>
          <w:rFonts w:eastAsia="Times New Roman"/>
          <w:sz w:val="24"/>
          <w:szCs w:val="24"/>
        </w:rPr>
        <w:t xml:space="preserve"> solicitou que constasse em ata o pedido reiterando a importância do atendimento ao requerimento anteriormente encaminhado ao Coronel Márcio.</w:t>
      </w:r>
      <w:r w:rsidR="0040082C">
        <w:rPr>
          <w:rFonts w:eastAsia="Times New Roman"/>
          <w:sz w:val="24"/>
          <w:szCs w:val="24"/>
        </w:rPr>
        <w:t xml:space="preserve"> </w:t>
      </w:r>
      <w:r w:rsidRPr="00CD4C59">
        <w:rPr>
          <w:rFonts w:eastAsia="Times New Roman"/>
          <w:sz w:val="24"/>
          <w:szCs w:val="24"/>
        </w:rPr>
        <w:t xml:space="preserve">Pela ordem, a vereadora </w:t>
      </w:r>
      <w:r w:rsidRPr="00CD4C59">
        <w:rPr>
          <w:rFonts w:eastAsia="Times New Roman"/>
          <w:b/>
          <w:bCs/>
          <w:sz w:val="24"/>
          <w:szCs w:val="24"/>
        </w:rPr>
        <w:t>Thaynara Sousa</w:t>
      </w:r>
      <w:r w:rsidRPr="00CD4C59">
        <w:rPr>
          <w:rFonts w:eastAsia="Times New Roman"/>
          <w:sz w:val="24"/>
          <w:szCs w:val="24"/>
        </w:rPr>
        <w:t xml:space="preserve"> fez uso da palavra para abordar a instituição de políticas municipais voltadas à prevenção e ao combate da violência contra educadores e agentes educacionais. A oradora destacou que, muitas vezes, os cidadãos não esperam que tais situações ocorram em seu próprio município ou estado, porém, infelizmente, os casos têm se tornado frequentes, gerando medo e insegurança entre os servidores das unidades escolares.</w:t>
      </w:r>
      <w:r w:rsidR="0040082C">
        <w:rPr>
          <w:rFonts w:eastAsia="Times New Roman"/>
          <w:sz w:val="24"/>
          <w:szCs w:val="24"/>
        </w:rPr>
        <w:t xml:space="preserve"> </w:t>
      </w:r>
      <w:r w:rsidRPr="00CD4C59">
        <w:rPr>
          <w:rFonts w:eastAsia="Times New Roman"/>
          <w:sz w:val="24"/>
          <w:szCs w:val="24"/>
        </w:rPr>
        <w:t xml:space="preserve">Pela ordem, o vereador </w:t>
      </w:r>
      <w:r w:rsidRPr="00CD4C59">
        <w:rPr>
          <w:rFonts w:eastAsia="Times New Roman"/>
          <w:b/>
          <w:bCs/>
          <w:sz w:val="24"/>
          <w:szCs w:val="24"/>
        </w:rPr>
        <w:t>Assis Moura</w:t>
      </w:r>
      <w:r w:rsidRPr="00CD4C59">
        <w:rPr>
          <w:rFonts w:eastAsia="Times New Roman"/>
          <w:sz w:val="24"/>
          <w:szCs w:val="24"/>
        </w:rPr>
        <w:t xml:space="preserve"> fez uso da palavra, agradecendo a presença de todos e reforçando que a Casa Legislativa está à disposição da população. Destacou que a Prefeita conta com o apoio legislativo necessário para o exercício de suas funções. O orador criticou a falta de responsabilidade do Poder Público em relação a problemas antigos, como a situação do cemitério e do lixão, que vêm sendo debatidos desde 2021. Ressaltou que, embora ele e outros vereadores apresentem cobranças e requerimentos, as soluções dependem da atuação do Executivo. Mencionou ainda um atrito anterior com a Prefeita sobre o papel dos vereadores, enfatizando sua preferência por ações concretas em vez de promessas.</w:t>
      </w:r>
      <w:r w:rsidR="0040082C">
        <w:rPr>
          <w:rFonts w:eastAsia="Times New Roman"/>
          <w:sz w:val="24"/>
          <w:szCs w:val="24"/>
        </w:rPr>
        <w:t xml:space="preserve"> </w:t>
      </w:r>
      <w:r w:rsidRPr="00CD4C59">
        <w:rPr>
          <w:rFonts w:eastAsia="Times New Roman"/>
          <w:b/>
          <w:bCs/>
          <w:sz w:val="24"/>
          <w:szCs w:val="24"/>
        </w:rPr>
        <w:t>Encerrando o Grande Expediente</w:t>
      </w:r>
      <w:r w:rsidRPr="00CD4C59">
        <w:rPr>
          <w:rFonts w:eastAsia="Times New Roman"/>
          <w:sz w:val="24"/>
          <w:szCs w:val="24"/>
        </w:rPr>
        <w:t xml:space="preserve">, o Presidente declarou aberta a </w:t>
      </w:r>
      <w:r w:rsidRPr="00CD4C59">
        <w:rPr>
          <w:rFonts w:eastAsia="Times New Roman"/>
          <w:b/>
          <w:bCs/>
          <w:sz w:val="24"/>
          <w:szCs w:val="24"/>
        </w:rPr>
        <w:t>Ordem do Dia</w:t>
      </w:r>
      <w:r w:rsidRPr="00CD4C59">
        <w:rPr>
          <w:rFonts w:eastAsia="Times New Roman"/>
          <w:sz w:val="24"/>
          <w:szCs w:val="24"/>
        </w:rPr>
        <w:t>, colocando as matérias em discussão e votação.</w:t>
      </w:r>
      <w:r w:rsidR="0040082C">
        <w:rPr>
          <w:rFonts w:eastAsia="Times New Roman"/>
          <w:sz w:val="24"/>
          <w:szCs w:val="24"/>
        </w:rPr>
        <w:t xml:space="preserve"> </w:t>
      </w:r>
      <w:r w:rsidRPr="00CD4C59">
        <w:rPr>
          <w:rFonts w:eastAsia="Times New Roman"/>
          <w:b/>
          <w:bCs/>
          <w:sz w:val="24"/>
          <w:szCs w:val="24"/>
        </w:rPr>
        <w:t>Matérias do Executivo:</w:t>
      </w:r>
      <w:r w:rsidRPr="00CD4C59">
        <w:rPr>
          <w:rFonts w:eastAsia="Times New Roman"/>
          <w:sz w:val="24"/>
          <w:szCs w:val="24"/>
        </w:rPr>
        <w:t xml:space="preserve"> Não há.</w:t>
      </w:r>
      <w:r w:rsidRPr="00CD4C59">
        <w:rPr>
          <w:rFonts w:eastAsia="Times New Roman"/>
          <w:sz w:val="24"/>
          <w:szCs w:val="24"/>
        </w:rPr>
        <w:br/>
      </w:r>
      <w:r w:rsidRPr="00CD4C59">
        <w:rPr>
          <w:rFonts w:eastAsia="Times New Roman"/>
          <w:b/>
          <w:bCs/>
          <w:sz w:val="24"/>
          <w:szCs w:val="24"/>
        </w:rPr>
        <w:t>Matérias do Legislativo:</w:t>
      </w:r>
      <w:r w:rsidRPr="00CD4C59">
        <w:rPr>
          <w:rFonts w:eastAsia="Times New Roman"/>
          <w:sz w:val="24"/>
          <w:szCs w:val="24"/>
        </w:rPr>
        <w:t xml:space="preserve"> Projeto de Lei nº 009/2025 aprovado em primeiro turno. </w:t>
      </w:r>
      <w:r w:rsidR="00BC60FD">
        <w:rPr>
          <w:rFonts w:eastAsia="Times New Roman"/>
          <w:sz w:val="24"/>
          <w:szCs w:val="24"/>
        </w:rPr>
        <w:t>Requerimento nº 267/2025; Requerimento n° 268; Requerimento nº 269; Requerimento nº 270; Requerimento nº 271; Requerimento nº 272, Requerimento nº 273; Requerimento nº 274 e</w:t>
      </w:r>
      <w:r w:rsidR="00BC60FD" w:rsidRPr="00BC60FD">
        <w:rPr>
          <w:rFonts w:eastAsia="Times New Roman"/>
          <w:sz w:val="24"/>
          <w:szCs w:val="24"/>
        </w:rPr>
        <w:t xml:space="preserve"> </w:t>
      </w:r>
      <w:r w:rsidR="00BC60FD">
        <w:rPr>
          <w:rFonts w:eastAsia="Times New Roman"/>
          <w:sz w:val="24"/>
          <w:szCs w:val="24"/>
        </w:rPr>
        <w:t>Requerimento</w:t>
      </w:r>
      <w:r w:rsidR="00BC60FD" w:rsidRPr="00CD4C59">
        <w:rPr>
          <w:rFonts w:eastAsia="Times New Roman"/>
          <w:sz w:val="24"/>
          <w:szCs w:val="24"/>
        </w:rPr>
        <w:t xml:space="preserve"> nº 275/2025</w:t>
      </w:r>
      <w:r w:rsidRPr="00CD4C59">
        <w:rPr>
          <w:rFonts w:eastAsia="Times New Roman"/>
          <w:sz w:val="24"/>
          <w:szCs w:val="24"/>
        </w:rPr>
        <w:t xml:space="preserve">. Todas as matérias foram </w:t>
      </w:r>
      <w:r w:rsidRPr="00CD4C59">
        <w:rPr>
          <w:rFonts w:eastAsia="Times New Roman"/>
          <w:b/>
          <w:bCs/>
          <w:sz w:val="24"/>
          <w:szCs w:val="24"/>
        </w:rPr>
        <w:t>aprovadas</w:t>
      </w:r>
      <w:r w:rsidRPr="00CD4C59">
        <w:rPr>
          <w:rFonts w:eastAsia="Times New Roman"/>
          <w:sz w:val="24"/>
          <w:szCs w:val="24"/>
        </w:rPr>
        <w:t>.</w:t>
      </w:r>
      <w:r w:rsidR="0040082C">
        <w:rPr>
          <w:rFonts w:eastAsia="Times New Roman"/>
          <w:sz w:val="24"/>
          <w:szCs w:val="24"/>
        </w:rPr>
        <w:t xml:space="preserve">  </w:t>
      </w:r>
      <w:r w:rsidRPr="00CD4C59">
        <w:rPr>
          <w:rFonts w:eastAsia="Times New Roman"/>
          <w:sz w:val="24"/>
          <w:szCs w:val="24"/>
        </w:rPr>
        <w:t>As matérias serão encaminhadas à Secretaria-Geral da Mesa para as devidas providências.</w:t>
      </w:r>
      <w:r w:rsidR="0040082C">
        <w:rPr>
          <w:rFonts w:eastAsia="Times New Roman"/>
          <w:sz w:val="24"/>
          <w:szCs w:val="24"/>
        </w:rPr>
        <w:t xml:space="preserve"> </w:t>
      </w:r>
      <w:r w:rsidRPr="00CD4C59">
        <w:rPr>
          <w:rFonts w:eastAsia="Times New Roman"/>
          <w:sz w:val="24"/>
          <w:szCs w:val="24"/>
        </w:rPr>
        <w:t xml:space="preserve">Como havia inscritos para a </w:t>
      </w:r>
      <w:r w:rsidRPr="00CD4C59">
        <w:rPr>
          <w:rFonts w:eastAsia="Times New Roman"/>
          <w:b/>
          <w:sz w:val="24"/>
          <w:szCs w:val="24"/>
        </w:rPr>
        <w:t>Tribuna Livre</w:t>
      </w:r>
      <w:r w:rsidRPr="00CD4C59">
        <w:rPr>
          <w:rFonts w:eastAsia="Times New Roman"/>
          <w:sz w:val="24"/>
          <w:szCs w:val="24"/>
        </w:rPr>
        <w:t xml:space="preserve">, o Presidente convidou a senhora </w:t>
      </w:r>
      <w:r w:rsidRPr="00CD4C59">
        <w:rPr>
          <w:rFonts w:eastAsia="Times New Roman"/>
          <w:b/>
          <w:bCs/>
          <w:sz w:val="24"/>
          <w:szCs w:val="24"/>
        </w:rPr>
        <w:t>Simone Souto</w:t>
      </w:r>
      <w:r w:rsidRPr="00CD4C59">
        <w:rPr>
          <w:rFonts w:eastAsia="Times New Roman"/>
          <w:sz w:val="24"/>
          <w:szCs w:val="24"/>
        </w:rPr>
        <w:t xml:space="preserve"> para fazer uso da palavra, ocasião em que tratou sobre a Associação de Agricultura Familiar de Miracema do Tocantins. Após o término, o Presidente convidou o próximo inscrito, o senhor </w:t>
      </w:r>
      <w:r w:rsidRPr="00CD4C59">
        <w:rPr>
          <w:rFonts w:eastAsia="Times New Roman"/>
          <w:b/>
          <w:bCs/>
          <w:sz w:val="24"/>
          <w:szCs w:val="24"/>
        </w:rPr>
        <w:t>Florisval Pereira da Silva</w:t>
      </w:r>
      <w:r w:rsidRPr="00CD4C59">
        <w:rPr>
          <w:rFonts w:eastAsia="Times New Roman"/>
          <w:sz w:val="24"/>
          <w:szCs w:val="24"/>
        </w:rPr>
        <w:t>, vice-presidente do SISPMETO, que utilizou sua fala para tratar sobre o Dia do Servidor Público e sobre o PCCR.</w:t>
      </w:r>
      <w:r w:rsidR="0040082C">
        <w:rPr>
          <w:rFonts w:eastAsia="Times New Roman"/>
          <w:sz w:val="24"/>
          <w:szCs w:val="24"/>
        </w:rPr>
        <w:t xml:space="preserve"> </w:t>
      </w:r>
      <w:r w:rsidRPr="00CD4C59">
        <w:rPr>
          <w:rFonts w:eastAsia="Times New Roman"/>
          <w:sz w:val="24"/>
          <w:szCs w:val="24"/>
        </w:rPr>
        <w:t xml:space="preserve">Não havendo mais nada a tratar, o Presidente agradeceu a todos e declarou encerrada a presente sessão às 21h47min. E, para constar, eu, </w:t>
      </w:r>
      <w:r w:rsidRPr="00CD4C59">
        <w:rPr>
          <w:rFonts w:eastAsia="Times New Roman"/>
          <w:b/>
          <w:bCs/>
          <w:sz w:val="24"/>
          <w:szCs w:val="24"/>
        </w:rPr>
        <w:t>Thaynara Sousa</w:t>
      </w:r>
      <w:r w:rsidRPr="00CD4C59">
        <w:rPr>
          <w:rFonts w:eastAsia="Times New Roman"/>
          <w:sz w:val="24"/>
          <w:szCs w:val="24"/>
        </w:rPr>
        <w:t>, Primeira-Secretária, lavrei a presente ata, que, depois de lida e aprovada, será assinada pelos vereadores que compareceram à sessão.</w:t>
      </w:r>
      <w:r w:rsidR="0040082C">
        <w:rPr>
          <w:rFonts w:eastAsia="Times New Roman"/>
          <w:sz w:val="24"/>
          <w:szCs w:val="24"/>
        </w:rPr>
        <w:t xml:space="preserve"> </w:t>
      </w:r>
      <w:r w:rsidRPr="00CD4C59">
        <w:rPr>
          <w:rFonts w:eastAsia="Times New Roman"/>
          <w:b/>
          <w:bCs/>
          <w:sz w:val="24"/>
          <w:szCs w:val="24"/>
        </w:rPr>
        <w:t>Plenário “Deputado Sebastião Borba”, da Câmara Municipal de Miracema do Tocantins, ao terceiro dia do mês de novembro do ano de dois mil e vinte e cinco.</w:t>
      </w:r>
      <w:bookmarkStart w:id="0" w:name="_GoBack"/>
      <w:bookmarkEnd w:id="0"/>
    </w:p>
    <w:sectPr w:rsidR="001C70B1" w:rsidRPr="00CD4C59" w:rsidSect="00662020">
      <w:headerReference w:type="default" r:id="rId7"/>
      <w:footerReference w:type="default" r:id="rId8"/>
      <w:pgSz w:w="11909" w:h="16834" w:code="9"/>
      <w:pgMar w:top="1701" w:right="1134" w:bottom="1134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05FAD8" w14:textId="77777777" w:rsidR="00472E04" w:rsidRDefault="00472E04" w:rsidP="00B90FEF">
      <w:pPr>
        <w:spacing w:line="240" w:lineRule="auto"/>
      </w:pPr>
      <w:r>
        <w:separator/>
      </w:r>
    </w:p>
  </w:endnote>
  <w:endnote w:type="continuationSeparator" w:id="0">
    <w:p w14:paraId="575C2C6E" w14:textId="77777777" w:rsidR="00472E04" w:rsidRDefault="00472E04" w:rsidP="00B90F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18" w:space="0" w:color="auto"/>
      </w:tblBorders>
      <w:tblLook w:val="01E0" w:firstRow="1" w:lastRow="1" w:firstColumn="1" w:lastColumn="1" w:noHBand="0" w:noVBand="0"/>
    </w:tblPr>
    <w:tblGrid>
      <w:gridCol w:w="3786"/>
      <w:gridCol w:w="5288"/>
    </w:tblGrid>
    <w:tr w:rsidR="00DB65E3" w:rsidRPr="006A767D" w14:paraId="1145310E" w14:textId="77777777" w:rsidTr="00906C2E">
      <w:tc>
        <w:tcPr>
          <w:tcW w:w="3240" w:type="dxa"/>
          <w:tcBorders>
            <w:top w:val="single" w:sz="18" w:space="0" w:color="auto"/>
            <w:right w:val="nil"/>
          </w:tcBorders>
        </w:tcPr>
        <w:p w14:paraId="7009A4D7" w14:textId="343357F7" w:rsidR="00DB65E3" w:rsidRPr="006A767D" w:rsidRDefault="00DB65E3" w:rsidP="00D647FB">
          <w:pPr>
            <w:pStyle w:val="Rodap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rFonts w:ascii="Century Gothic" w:hAnsi="Century Gothic" w:cs="Century Gothic"/>
              <w:b/>
              <w:noProof/>
              <w:sz w:val="16"/>
              <w:szCs w:val="16"/>
            </w:rPr>
            <w:drawing>
              <wp:inline distT="0" distB="0" distL="0" distR="0" wp14:anchorId="0733F9FA" wp14:editId="22C68043">
                <wp:extent cx="2257425" cy="657225"/>
                <wp:effectExtent l="0" t="0" r="9525" b="9525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574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  <w:tcBorders>
            <w:top w:val="single" w:sz="18" w:space="0" w:color="auto"/>
            <w:left w:val="nil"/>
          </w:tcBorders>
        </w:tcPr>
        <w:p w14:paraId="3D05AEB6" w14:textId="77777777" w:rsidR="00DB65E3" w:rsidRPr="006A767D" w:rsidRDefault="00DB65E3" w:rsidP="00D647FB">
          <w:pPr>
            <w:jc w:val="center"/>
            <w:rPr>
              <w:rFonts w:ascii="Century Gothic" w:hAnsi="Century Gothic" w:cs="Century Gothic"/>
              <w:b/>
              <w:bCs/>
              <w:color w:val="000000"/>
              <w:sz w:val="16"/>
              <w:szCs w:val="16"/>
            </w:rPr>
          </w:pPr>
        </w:p>
        <w:p w14:paraId="1E0C5775" w14:textId="77777777" w:rsidR="00DB65E3" w:rsidRPr="00574545" w:rsidRDefault="00DB65E3" w:rsidP="00D647FB">
          <w:pPr>
            <w:pStyle w:val="Rodap"/>
            <w:jc w:val="center"/>
            <w:rPr>
              <w:b/>
              <w:sz w:val="18"/>
              <w:szCs w:val="18"/>
            </w:rPr>
          </w:pPr>
          <w:r w:rsidRPr="00574545">
            <w:rPr>
              <w:b/>
              <w:sz w:val="18"/>
              <w:szCs w:val="18"/>
            </w:rPr>
            <w:t>Câmara Municipal de Miracema do Tocantins – TO, End. Rua Hosana G. Cavalcante, Qd. “C”, nº. 155, Santa Filomena – Centro</w:t>
          </w:r>
        </w:p>
        <w:p w14:paraId="5A83E717" w14:textId="77777777" w:rsidR="00DB65E3" w:rsidRPr="006A767D" w:rsidRDefault="00DB65E3" w:rsidP="00D647FB">
          <w:pPr>
            <w:pStyle w:val="Rodap"/>
            <w:jc w:val="center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b/>
              <w:sz w:val="18"/>
              <w:szCs w:val="18"/>
            </w:rPr>
            <w:t xml:space="preserve">CEP: 77.650-000, Tel. 063 </w:t>
          </w:r>
          <w:r w:rsidRPr="00574545">
            <w:rPr>
              <w:b/>
              <w:sz w:val="18"/>
              <w:szCs w:val="18"/>
              <w:shd w:val="clear" w:color="auto" w:fill="F3F7F8"/>
            </w:rPr>
            <w:t>(63) 3366-1162 / (63) 3366-1399</w:t>
          </w:r>
        </w:p>
      </w:tc>
    </w:tr>
  </w:tbl>
  <w:p w14:paraId="5F84148E" w14:textId="77777777" w:rsidR="00DB65E3" w:rsidRDefault="00DB65E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9DB29D" w14:textId="77777777" w:rsidR="00472E04" w:rsidRDefault="00472E04" w:rsidP="00B90FEF">
      <w:pPr>
        <w:spacing w:line="240" w:lineRule="auto"/>
      </w:pPr>
      <w:r>
        <w:separator/>
      </w:r>
    </w:p>
  </w:footnote>
  <w:footnote w:type="continuationSeparator" w:id="0">
    <w:p w14:paraId="56B53E01" w14:textId="77777777" w:rsidR="00472E04" w:rsidRDefault="00472E04" w:rsidP="00B90F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48" w:type="dxa"/>
      <w:tblBorders>
        <w:bottom w:val="single" w:sz="18" w:space="0" w:color="auto"/>
      </w:tblBorders>
      <w:tblLayout w:type="fixed"/>
      <w:tblLook w:val="01E0" w:firstRow="1" w:lastRow="1" w:firstColumn="1" w:lastColumn="1" w:noHBand="0" w:noVBand="0"/>
    </w:tblPr>
    <w:tblGrid>
      <w:gridCol w:w="1428"/>
      <w:gridCol w:w="6480"/>
      <w:gridCol w:w="1440"/>
    </w:tblGrid>
    <w:tr w:rsidR="00DB65E3" w:rsidRPr="00B90FEF" w14:paraId="12FF8125" w14:textId="77777777" w:rsidTr="00906C2E">
      <w:trPr>
        <w:trHeight w:val="1276"/>
      </w:trPr>
      <w:tc>
        <w:tcPr>
          <w:tcW w:w="1428" w:type="dxa"/>
        </w:tcPr>
        <w:p w14:paraId="538D93C7" w14:textId="77777777" w:rsidR="00DB65E3" w:rsidRPr="00B90FEF" w:rsidRDefault="00DB65E3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 w:rsidRPr="00B90FEF"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6F0A220F" wp14:editId="72C98D6F">
                <wp:extent cx="769620" cy="769620"/>
                <wp:effectExtent l="0" t="0" r="0" b="0"/>
                <wp:docPr id="4" name="Imagem 4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96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</w:tcPr>
        <w:p w14:paraId="796B2A95" w14:textId="77777777" w:rsidR="00DB65E3" w:rsidRPr="00B90FEF" w:rsidRDefault="00DB65E3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Estado do Tocantins</w:t>
          </w:r>
        </w:p>
        <w:p w14:paraId="1F4D888C" w14:textId="77777777" w:rsidR="00DB65E3" w:rsidRPr="00B90FEF" w:rsidRDefault="00DB65E3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Poder legislativo</w:t>
          </w:r>
        </w:p>
        <w:p w14:paraId="7C7C246B" w14:textId="77777777" w:rsidR="00DB65E3" w:rsidRPr="00B90FEF" w:rsidRDefault="00DB65E3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</w:pPr>
          <w:r w:rsidRPr="00B90FEF"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  <w:t>Câmara Municipal de Miracema do Tocantins</w:t>
          </w:r>
        </w:p>
        <w:p w14:paraId="418E1A9A" w14:textId="3C3D6CA8" w:rsidR="00DB65E3" w:rsidRPr="00B90FEF" w:rsidRDefault="00DB65E3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SECRETARIA GERAL DA MESA</w:t>
          </w:r>
        </w:p>
      </w:tc>
      <w:tc>
        <w:tcPr>
          <w:tcW w:w="1440" w:type="dxa"/>
        </w:tcPr>
        <w:p w14:paraId="039F57FF" w14:textId="5E4F02C8" w:rsidR="00DB65E3" w:rsidRPr="00B90FEF" w:rsidRDefault="00DB65E3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182A8FF2" wp14:editId="65289B68">
                <wp:extent cx="777240" cy="664845"/>
                <wp:effectExtent l="0" t="0" r="3810" b="1905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RASÃO MUNICIPIO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" cy="664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59C53D9" w14:textId="77777777" w:rsidR="00DB65E3" w:rsidRDefault="00DB65E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66B"/>
    <w:rsid w:val="0000033F"/>
    <w:rsid w:val="000009E6"/>
    <w:rsid w:val="0000177E"/>
    <w:rsid w:val="00002067"/>
    <w:rsid w:val="000048CB"/>
    <w:rsid w:val="00004D4E"/>
    <w:rsid w:val="00005639"/>
    <w:rsid w:val="00006C80"/>
    <w:rsid w:val="00011034"/>
    <w:rsid w:val="00011D05"/>
    <w:rsid w:val="000125C8"/>
    <w:rsid w:val="00012A1C"/>
    <w:rsid w:val="00012D05"/>
    <w:rsid w:val="000131E2"/>
    <w:rsid w:val="000168C2"/>
    <w:rsid w:val="0001713D"/>
    <w:rsid w:val="000175DC"/>
    <w:rsid w:val="0002013D"/>
    <w:rsid w:val="0002088B"/>
    <w:rsid w:val="00021AF2"/>
    <w:rsid w:val="00023D0F"/>
    <w:rsid w:val="00024497"/>
    <w:rsid w:val="00025C2C"/>
    <w:rsid w:val="000304E4"/>
    <w:rsid w:val="0003068E"/>
    <w:rsid w:val="000317A1"/>
    <w:rsid w:val="000327F1"/>
    <w:rsid w:val="00035633"/>
    <w:rsid w:val="0004135F"/>
    <w:rsid w:val="00041596"/>
    <w:rsid w:val="000416DC"/>
    <w:rsid w:val="00041BB6"/>
    <w:rsid w:val="000425F2"/>
    <w:rsid w:val="0004268B"/>
    <w:rsid w:val="00042C93"/>
    <w:rsid w:val="00044CD8"/>
    <w:rsid w:val="00045980"/>
    <w:rsid w:val="000462C0"/>
    <w:rsid w:val="0005007F"/>
    <w:rsid w:val="000518D7"/>
    <w:rsid w:val="00051D0F"/>
    <w:rsid w:val="00052040"/>
    <w:rsid w:val="00054C5A"/>
    <w:rsid w:val="00060382"/>
    <w:rsid w:val="000604FC"/>
    <w:rsid w:val="00060824"/>
    <w:rsid w:val="00060CD8"/>
    <w:rsid w:val="000620E2"/>
    <w:rsid w:val="0006249B"/>
    <w:rsid w:val="00064EFF"/>
    <w:rsid w:val="000673E2"/>
    <w:rsid w:val="00070517"/>
    <w:rsid w:val="00070609"/>
    <w:rsid w:val="00070D26"/>
    <w:rsid w:val="0007170C"/>
    <w:rsid w:val="00073E66"/>
    <w:rsid w:val="0007477A"/>
    <w:rsid w:val="00080943"/>
    <w:rsid w:val="000817E0"/>
    <w:rsid w:val="000843CE"/>
    <w:rsid w:val="00084529"/>
    <w:rsid w:val="00087821"/>
    <w:rsid w:val="00087BDD"/>
    <w:rsid w:val="00090BDD"/>
    <w:rsid w:val="00090E4C"/>
    <w:rsid w:val="00092A58"/>
    <w:rsid w:val="000942D6"/>
    <w:rsid w:val="0009511D"/>
    <w:rsid w:val="00095CDC"/>
    <w:rsid w:val="000978F4"/>
    <w:rsid w:val="000A3ED0"/>
    <w:rsid w:val="000A5A73"/>
    <w:rsid w:val="000B09C3"/>
    <w:rsid w:val="000B0F0B"/>
    <w:rsid w:val="000B4E72"/>
    <w:rsid w:val="000B58E8"/>
    <w:rsid w:val="000B5D25"/>
    <w:rsid w:val="000C27E2"/>
    <w:rsid w:val="000C2D7F"/>
    <w:rsid w:val="000C3311"/>
    <w:rsid w:val="000C485A"/>
    <w:rsid w:val="000C59AF"/>
    <w:rsid w:val="000C7B0B"/>
    <w:rsid w:val="000D01EB"/>
    <w:rsid w:val="000D2141"/>
    <w:rsid w:val="000D461B"/>
    <w:rsid w:val="000D4BD7"/>
    <w:rsid w:val="000D5B52"/>
    <w:rsid w:val="000D6B75"/>
    <w:rsid w:val="000E055E"/>
    <w:rsid w:val="000E325C"/>
    <w:rsid w:val="000E346C"/>
    <w:rsid w:val="000E3C57"/>
    <w:rsid w:val="000E4ACC"/>
    <w:rsid w:val="000E508D"/>
    <w:rsid w:val="000E7ED3"/>
    <w:rsid w:val="000F019B"/>
    <w:rsid w:val="000F08A1"/>
    <w:rsid w:val="000F239C"/>
    <w:rsid w:val="000F2404"/>
    <w:rsid w:val="000F28B1"/>
    <w:rsid w:val="000F4E9E"/>
    <w:rsid w:val="000F5B97"/>
    <w:rsid w:val="000F6364"/>
    <w:rsid w:val="000F6BB1"/>
    <w:rsid w:val="000F7E62"/>
    <w:rsid w:val="00101D10"/>
    <w:rsid w:val="00102EF5"/>
    <w:rsid w:val="001044F4"/>
    <w:rsid w:val="00104920"/>
    <w:rsid w:val="0010590D"/>
    <w:rsid w:val="00105B48"/>
    <w:rsid w:val="00105BAF"/>
    <w:rsid w:val="00105BB4"/>
    <w:rsid w:val="001072ED"/>
    <w:rsid w:val="00111A04"/>
    <w:rsid w:val="0011289F"/>
    <w:rsid w:val="001132A5"/>
    <w:rsid w:val="00114208"/>
    <w:rsid w:val="001162D6"/>
    <w:rsid w:val="0011677F"/>
    <w:rsid w:val="001167AB"/>
    <w:rsid w:val="00116E45"/>
    <w:rsid w:val="00117205"/>
    <w:rsid w:val="001174F6"/>
    <w:rsid w:val="00117E83"/>
    <w:rsid w:val="00122203"/>
    <w:rsid w:val="00130C5E"/>
    <w:rsid w:val="00132B0F"/>
    <w:rsid w:val="00134257"/>
    <w:rsid w:val="00136587"/>
    <w:rsid w:val="00137FFE"/>
    <w:rsid w:val="00141B59"/>
    <w:rsid w:val="00145371"/>
    <w:rsid w:val="00146140"/>
    <w:rsid w:val="0014623D"/>
    <w:rsid w:val="00146315"/>
    <w:rsid w:val="0014741A"/>
    <w:rsid w:val="00147E16"/>
    <w:rsid w:val="001521B8"/>
    <w:rsid w:val="00152447"/>
    <w:rsid w:val="0015308B"/>
    <w:rsid w:val="00153EB6"/>
    <w:rsid w:val="00154385"/>
    <w:rsid w:val="0015579D"/>
    <w:rsid w:val="0015677C"/>
    <w:rsid w:val="00157046"/>
    <w:rsid w:val="001625E4"/>
    <w:rsid w:val="00163357"/>
    <w:rsid w:val="00164421"/>
    <w:rsid w:val="0016498E"/>
    <w:rsid w:val="00166276"/>
    <w:rsid w:val="001706CE"/>
    <w:rsid w:val="00170F45"/>
    <w:rsid w:val="00180D16"/>
    <w:rsid w:val="00180F05"/>
    <w:rsid w:val="00181C6B"/>
    <w:rsid w:val="0018219E"/>
    <w:rsid w:val="001825B0"/>
    <w:rsid w:val="0018327F"/>
    <w:rsid w:val="00183751"/>
    <w:rsid w:val="001838C9"/>
    <w:rsid w:val="00184A30"/>
    <w:rsid w:val="00187E63"/>
    <w:rsid w:val="001908C0"/>
    <w:rsid w:val="00190E30"/>
    <w:rsid w:val="00191895"/>
    <w:rsid w:val="00192B35"/>
    <w:rsid w:val="00194B99"/>
    <w:rsid w:val="00196257"/>
    <w:rsid w:val="001A2DB1"/>
    <w:rsid w:val="001A35EA"/>
    <w:rsid w:val="001A474C"/>
    <w:rsid w:val="001A47C9"/>
    <w:rsid w:val="001A47DF"/>
    <w:rsid w:val="001B098C"/>
    <w:rsid w:val="001B1E73"/>
    <w:rsid w:val="001B35AF"/>
    <w:rsid w:val="001B4AE7"/>
    <w:rsid w:val="001B4E7F"/>
    <w:rsid w:val="001B549D"/>
    <w:rsid w:val="001B78A2"/>
    <w:rsid w:val="001C0E9F"/>
    <w:rsid w:val="001C16CA"/>
    <w:rsid w:val="001C2225"/>
    <w:rsid w:val="001C40BC"/>
    <w:rsid w:val="001C428B"/>
    <w:rsid w:val="001C508D"/>
    <w:rsid w:val="001C54C4"/>
    <w:rsid w:val="001C603D"/>
    <w:rsid w:val="001C658F"/>
    <w:rsid w:val="001C6FBD"/>
    <w:rsid w:val="001C70B1"/>
    <w:rsid w:val="001C742B"/>
    <w:rsid w:val="001C79F2"/>
    <w:rsid w:val="001C7BAB"/>
    <w:rsid w:val="001D1091"/>
    <w:rsid w:val="001D1F22"/>
    <w:rsid w:val="001D3BF3"/>
    <w:rsid w:val="001D45B9"/>
    <w:rsid w:val="001D4965"/>
    <w:rsid w:val="001D56EF"/>
    <w:rsid w:val="001D64A7"/>
    <w:rsid w:val="001E01EA"/>
    <w:rsid w:val="001E14B0"/>
    <w:rsid w:val="001E15EE"/>
    <w:rsid w:val="001E2A5F"/>
    <w:rsid w:val="001E471B"/>
    <w:rsid w:val="001E4D09"/>
    <w:rsid w:val="001E626D"/>
    <w:rsid w:val="001E78A4"/>
    <w:rsid w:val="001E7C7C"/>
    <w:rsid w:val="001F0732"/>
    <w:rsid w:val="001F0FE7"/>
    <w:rsid w:val="001F2416"/>
    <w:rsid w:val="001F307C"/>
    <w:rsid w:val="001F39C5"/>
    <w:rsid w:val="001F48ED"/>
    <w:rsid w:val="001F547C"/>
    <w:rsid w:val="001F5583"/>
    <w:rsid w:val="001F796A"/>
    <w:rsid w:val="00201E09"/>
    <w:rsid w:val="00202B09"/>
    <w:rsid w:val="002050E7"/>
    <w:rsid w:val="002052C5"/>
    <w:rsid w:val="0020618F"/>
    <w:rsid w:val="00211814"/>
    <w:rsid w:val="00211EFE"/>
    <w:rsid w:val="00212937"/>
    <w:rsid w:val="00213477"/>
    <w:rsid w:val="002137AA"/>
    <w:rsid w:val="002146AB"/>
    <w:rsid w:val="002167D5"/>
    <w:rsid w:val="002169D6"/>
    <w:rsid w:val="00217F74"/>
    <w:rsid w:val="00221116"/>
    <w:rsid w:val="0022175A"/>
    <w:rsid w:val="00224463"/>
    <w:rsid w:val="002245A4"/>
    <w:rsid w:val="00224F03"/>
    <w:rsid w:val="00225491"/>
    <w:rsid w:val="00225B0A"/>
    <w:rsid w:val="00225D74"/>
    <w:rsid w:val="00230578"/>
    <w:rsid w:val="00233C85"/>
    <w:rsid w:val="00235990"/>
    <w:rsid w:val="002374FE"/>
    <w:rsid w:val="00237D55"/>
    <w:rsid w:val="002409AC"/>
    <w:rsid w:val="00240D92"/>
    <w:rsid w:val="002413A1"/>
    <w:rsid w:val="0024230E"/>
    <w:rsid w:val="002470F2"/>
    <w:rsid w:val="002539D1"/>
    <w:rsid w:val="002542E7"/>
    <w:rsid w:val="002555CB"/>
    <w:rsid w:val="00255C73"/>
    <w:rsid w:val="00256420"/>
    <w:rsid w:val="002577C6"/>
    <w:rsid w:val="00257A8A"/>
    <w:rsid w:val="00262F32"/>
    <w:rsid w:val="00263A60"/>
    <w:rsid w:val="00263D0D"/>
    <w:rsid w:val="00264274"/>
    <w:rsid w:val="00265CCA"/>
    <w:rsid w:val="00267EAC"/>
    <w:rsid w:val="00267F9D"/>
    <w:rsid w:val="00271554"/>
    <w:rsid w:val="00271CAC"/>
    <w:rsid w:val="0027318A"/>
    <w:rsid w:val="002736D9"/>
    <w:rsid w:val="00277939"/>
    <w:rsid w:val="00277974"/>
    <w:rsid w:val="00280052"/>
    <w:rsid w:val="002815E2"/>
    <w:rsid w:val="00281CB9"/>
    <w:rsid w:val="002867AB"/>
    <w:rsid w:val="00290F73"/>
    <w:rsid w:val="0029154A"/>
    <w:rsid w:val="002915D2"/>
    <w:rsid w:val="00292B75"/>
    <w:rsid w:val="00292C3B"/>
    <w:rsid w:val="00292E4C"/>
    <w:rsid w:val="0029392F"/>
    <w:rsid w:val="00293B77"/>
    <w:rsid w:val="00293B9F"/>
    <w:rsid w:val="002956B2"/>
    <w:rsid w:val="00296CEF"/>
    <w:rsid w:val="002A0D4C"/>
    <w:rsid w:val="002A362B"/>
    <w:rsid w:val="002A51DB"/>
    <w:rsid w:val="002A5596"/>
    <w:rsid w:val="002A5A6E"/>
    <w:rsid w:val="002A5AF4"/>
    <w:rsid w:val="002A65B2"/>
    <w:rsid w:val="002A66EF"/>
    <w:rsid w:val="002A78C6"/>
    <w:rsid w:val="002B1486"/>
    <w:rsid w:val="002B337A"/>
    <w:rsid w:val="002B3515"/>
    <w:rsid w:val="002B4588"/>
    <w:rsid w:val="002B6642"/>
    <w:rsid w:val="002B6C88"/>
    <w:rsid w:val="002C04FD"/>
    <w:rsid w:val="002C0B63"/>
    <w:rsid w:val="002C1043"/>
    <w:rsid w:val="002C22DB"/>
    <w:rsid w:val="002C2BF3"/>
    <w:rsid w:val="002C4FF7"/>
    <w:rsid w:val="002C5B5B"/>
    <w:rsid w:val="002C6E5B"/>
    <w:rsid w:val="002C731D"/>
    <w:rsid w:val="002D1452"/>
    <w:rsid w:val="002D42D5"/>
    <w:rsid w:val="002D687E"/>
    <w:rsid w:val="002D7722"/>
    <w:rsid w:val="002DD638"/>
    <w:rsid w:val="002E2358"/>
    <w:rsid w:val="002E4398"/>
    <w:rsid w:val="002E6F49"/>
    <w:rsid w:val="002F03FA"/>
    <w:rsid w:val="002F06BE"/>
    <w:rsid w:val="002F0C42"/>
    <w:rsid w:val="002F266A"/>
    <w:rsid w:val="002F4831"/>
    <w:rsid w:val="002F55D1"/>
    <w:rsid w:val="002F614B"/>
    <w:rsid w:val="002F63CE"/>
    <w:rsid w:val="002F75E5"/>
    <w:rsid w:val="003000F4"/>
    <w:rsid w:val="00300805"/>
    <w:rsid w:val="003011C7"/>
    <w:rsid w:val="00302EDB"/>
    <w:rsid w:val="003047A1"/>
    <w:rsid w:val="00305C1E"/>
    <w:rsid w:val="00307349"/>
    <w:rsid w:val="0030786C"/>
    <w:rsid w:val="00310B07"/>
    <w:rsid w:val="00310EED"/>
    <w:rsid w:val="00312F63"/>
    <w:rsid w:val="0031314C"/>
    <w:rsid w:val="00313394"/>
    <w:rsid w:val="003143E8"/>
    <w:rsid w:val="003150F5"/>
    <w:rsid w:val="00316276"/>
    <w:rsid w:val="00316562"/>
    <w:rsid w:val="00316A46"/>
    <w:rsid w:val="003211B8"/>
    <w:rsid w:val="00321998"/>
    <w:rsid w:val="00322B52"/>
    <w:rsid w:val="00322D32"/>
    <w:rsid w:val="003241A4"/>
    <w:rsid w:val="003264FB"/>
    <w:rsid w:val="00326809"/>
    <w:rsid w:val="003273F8"/>
    <w:rsid w:val="00330225"/>
    <w:rsid w:val="00330781"/>
    <w:rsid w:val="00331A48"/>
    <w:rsid w:val="003328DB"/>
    <w:rsid w:val="00332C0C"/>
    <w:rsid w:val="003350CF"/>
    <w:rsid w:val="0033791C"/>
    <w:rsid w:val="00342E60"/>
    <w:rsid w:val="003437BE"/>
    <w:rsid w:val="00343A77"/>
    <w:rsid w:val="00345156"/>
    <w:rsid w:val="0034525A"/>
    <w:rsid w:val="00347104"/>
    <w:rsid w:val="0035103C"/>
    <w:rsid w:val="00351F6B"/>
    <w:rsid w:val="0035330D"/>
    <w:rsid w:val="00355AD4"/>
    <w:rsid w:val="00356CA3"/>
    <w:rsid w:val="003577F1"/>
    <w:rsid w:val="003625F9"/>
    <w:rsid w:val="00363822"/>
    <w:rsid w:val="00363E7E"/>
    <w:rsid w:val="00367672"/>
    <w:rsid w:val="0036793B"/>
    <w:rsid w:val="00367E3E"/>
    <w:rsid w:val="00373663"/>
    <w:rsid w:val="00374302"/>
    <w:rsid w:val="00374502"/>
    <w:rsid w:val="003748B7"/>
    <w:rsid w:val="00374C37"/>
    <w:rsid w:val="00374EDD"/>
    <w:rsid w:val="00381AA1"/>
    <w:rsid w:val="00383491"/>
    <w:rsid w:val="00383D51"/>
    <w:rsid w:val="003877F7"/>
    <w:rsid w:val="00387AB5"/>
    <w:rsid w:val="00391091"/>
    <w:rsid w:val="00391326"/>
    <w:rsid w:val="00392496"/>
    <w:rsid w:val="00393127"/>
    <w:rsid w:val="00395127"/>
    <w:rsid w:val="00397391"/>
    <w:rsid w:val="003A0488"/>
    <w:rsid w:val="003A15EA"/>
    <w:rsid w:val="003A37DD"/>
    <w:rsid w:val="003A4AE5"/>
    <w:rsid w:val="003B2C20"/>
    <w:rsid w:val="003B4B2A"/>
    <w:rsid w:val="003B4DF5"/>
    <w:rsid w:val="003B7EDC"/>
    <w:rsid w:val="003C07B3"/>
    <w:rsid w:val="003C1A3B"/>
    <w:rsid w:val="003C2109"/>
    <w:rsid w:val="003C2D85"/>
    <w:rsid w:val="003C3E3D"/>
    <w:rsid w:val="003C680E"/>
    <w:rsid w:val="003D0D44"/>
    <w:rsid w:val="003D2049"/>
    <w:rsid w:val="003D25DC"/>
    <w:rsid w:val="003D2FD0"/>
    <w:rsid w:val="003D42B7"/>
    <w:rsid w:val="003D4369"/>
    <w:rsid w:val="003D4EEE"/>
    <w:rsid w:val="003D6793"/>
    <w:rsid w:val="003D730C"/>
    <w:rsid w:val="003D7BE8"/>
    <w:rsid w:val="003E099D"/>
    <w:rsid w:val="003E0C55"/>
    <w:rsid w:val="003E11FA"/>
    <w:rsid w:val="003E1313"/>
    <w:rsid w:val="003E250F"/>
    <w:rsid w:val="003E2E98"/>
    <w:rsid w:val="003E4452"/>
    <w:rsid w:val="003E5AD9"/>
    <w:rsid w:val="003E7751"/>
    <w:rsid w:val="003E7C20"/>
    <w:rsid w:val="003F3D01"/>
    <w:rsid w:val="003F690E"/>
    <w:rsid w:val="003F6B71"/>
    <w:rsid w:val="003F6BDF"/>
    <w:rsid w:val="003F79EF"/>
    <w:rsid w:val="0040082C"/>
    <w:rsid w:val="004008D0"/>
    <w:rsid w:val="00406931"/>
    <w:rsid w:val="00406D8F"/>
    <w:rsid w:val="0040812C"/>
    <w:rsid w:val="0041099B"/>
    <w:rsid w:val="00410CE6"/>
    <w:rsid w:val="004134F9"/>
    <w:rsid w:val="00413750"/>
    <w:rsid w:val="00415E38"/>
    <w:rsid w:val="004168C3"/>
    <w:rsid w:val="00416B20"/>
    <w:rsid w:val="004200AB"/>
    <w:rsid w:val="004224BA"/>
    <w:rsid w:val="00422CCC"/>
    <w:rsid w:val="00425A3A"/>
    <w:rsid w:val="00425F2E"/>
    <w:rsid w:val="004261A0"/>
    <w:rsid w:val="0042654B"/>
    <w:rsid w:val="00426BF9"/>
    <w:rsid w:val="004277E4"/>
    <w:rsid w:val="00433004"/>
    <w:rsid w:val="00435706"/>
    <w:rsid w:val="00435FC8"/>
    <w:rsid w:val="00436774"/>
    <w:rsid w:val="00436C27"/>
    <w:rsid w:val="00436F14"/>
    <w:rsid w:val="00441127"/>
    <w:rsid w:val="00441182"/>
    <w:rsid w:val="00441C79"/>
    <w:rsid w:val="00444216"/>
    <w:rsid w:val="0044450C"/>
    <w:rsid w:val="004457A4"/>
    <w:rsid w:val="004479F3"/>
    <w:rsid w:val="00447C54"/>
    <w:rsid w:val="004512B9"/>
    <w:rsid w:val="00452C8C"/>
    <w:rsid w:val="00452CC2"/>
    <w:rsid w:val="00454E7F"/>
    <w:rsid w:val="004553B3"/>
    <w:rsid w:val="00456E46"/>
    <w:rsid w:val="0046131D"/>
    <w:rsid w:val="00462664"/>
    <w:rsid w:val="00463D49"/>
    <w:rsid w:val="004649F9"/>
    <w:rsid w:val="00464BD1"/>
    <w:rsid w:val="00465B1B"/>
    <w:rsid w:val="00471557"/>
    <w:rsid w:val="00472075"/>
    <w:rsid w:val="00472E04"/>
    <w:rsid w:val="00476EAF"/>
    <w:rsid w:val="00477E8B"/>
    <w:rsid w:val="00480BAA"/>
    <w:rsid w:val="0048286E"/>
    <w:rsid w:val="00482B23"/>
    <w:rsid w:val="0048530A"/>
    <w:rsid w:val="0048575F"/>
    <w:rsid w:val="00486604"/>
    <w:rsid w:val="00486AF2"/>
    <w:rsid w:val="00490A31"/>
    <w:rsid w:val="004913B3"/>
    <w:rsid w:val="00491A65"/>
    <w:rsid w:val="00493A1C"/>
    <w:rsid w:val="00494354"/>
    <w:rsid w:val="00495984"/>
    <w:rsid w:val="004965C5"/>
    <w:rsid w:val="0049716A"/>
    <w:rsid w:val="004A0369"/>
    <w:rsid w:val="004A089A"/>
    <w:rsid w:val="004A2030"/>
    <w:rsid w:val="004A49DB"/>
    <w:rsid w:val="004A524D"/>
    <w:rsid w:val="004B1176"/>
    <w:rsid w:val="004B2788"/>
    <w:rsid w:val="004B356E"/>
    <w:rsid w:val="004B3FB1"/>
    <w:rsid w:val="004B5171"/>
    <w:rsid w:val="004B5433"/>
    <w:rsid w:val="004B6744"/>
    <w:rsid w:val="004B7DDD"/>
    <w:rsid w:val="004C00DA"/>
    <w:rsid w:val="004C03D9"/>
    <w:rsid w:val="004C622E"/>
    <w:rsid w:val="004C6652"/>
    <w:rsid w:val="004C7DB7"/>
    <w:rsid w:val="004D0166"/>
    <w:rsid w:val="004D125A"/>
    <w:rsid w:val="004D2BFC"/>
    <w:rsid w:val="004D3D51"/>
    <w:rsid w:val="004D3D6D"/>
    <w:rsid w:val="004D46C0"/>
    <w:rsid w:val="004D4C8E"/>
    <w:rsid w:val="004D4E57"/>
    <w:rsid w:val="004D4FF2"/>
    <w:rsid w:val="004D7833"/>
    <w:rsid w:val="004E142C"/>
    <w:rsid w:val="004E18D9"/>
    <w:rsid w:val="004E1DB4"/>
    <w:rsid w:val="004E232A"/>
    <w:rsid w:val="004E2CD7"/>
    <w:rsid w:val="004E44A6"/>
    <w:rsid w:val="004E5725"/>
    <w:rsid w:val="004E62A8"/>
    <w:rsid w:val="004E7901"/>
    <w:rsid w:val="004E7B5B"/>
    <w:rsid w:val="004E7C0D"/>
    <w:rsid w:val="004F0DE5"/>
    <w:rsid w:val="004F14A3"/>
    <w:rsid w:val="004F6681"/>
    <w:rsid w:val="004F6C66"/>
    <w:rsid w:val="004F7114"/>
    <w:rsid w:val="004F7DF2"/>
    <w:rsid w:val="00500380"/>
    <w:rsid w:val="00500826"/>
    <w:rsid w:val="00500BF9"/>
    <w:rsid w:val="00501000"/>
    <w:rsid w:val="00502B37"/>
    <w:rsid w:val="00503835"/>
    <w:rsid w:val="00506961"/>
    <w:rsid w:val="00507F91"/>
    <w:rsid w:val="0051157D"/>
    <w:rsid w:val="00513E8F"/>
    <w:rsid w:val="00515F25"/>
    <w:rsid w:val="00516A30"/>
    <w:rsid w:val="00520373"/>
    <w:rsid w:val="005214A1"/>
    <w:rsid w:val="00522436"/>
    <w:rsid w:val="005224E1"/>
    <w:rsid w:val="0052475F"/>
    <w:rsid w:val="00527E31"/>
    <w:rsid w:val="00530B53"/>
    <w:rsid w:val="00530FF9"/>
    <w:rsid w:val="00531291"/>
    <w:rsid w:val="00531835"/>
    <w:rsid w:val="00531D1A"/>
    <w:rsid w:val="00532339"/>
    <w:rsid w:val="0053685C"/>
    <w:rsid w:val="005376BA"/>
    <w:rsid w:val="00537BDA"/>
    <w:rsid w:val="00537BEB"/>
    <w:rsid w:val="00537FE9"/>
    <w:rsid w:val="00540382"/>
    <w:rsid w:val="00540642"/>
    <w:rsid w:val="00540905"/>
    <w:rsid w:val="00542EE7"/>
    <w:rsid w:val="0054408A"/>
    <w:rsid w:val="00544A3A"/>
    <w:rsid w:val="005456D8"/>
    <w:rsid w:val="0054574B"/>
    <w:rsid w:val="00545A6D"/>
    <w:rsid w:val="00546511"/>
    <w:rsid w:val="00551901"/>
    <w:rsid w:val="0055205A"/>
    <w:rsid w:val="00552EA9"/>
    <w:rsid w:val="00553150"/>
    <w:rsid w:val="005545D2"/>
    <w:rsid w:val="00555D0F"/>
    <w:rsid w:val="00557979"/>
    <w:rsid w:val="00557C55"/>
    <w:rsid w:val="005613AF"/>
    <w:rsid w:val="00561AAC"/>
    <w:rsid w:val="0056389E"/>
    <w:rsid w:val="00563F54"/>
    <w:rsid w:val="005653F7"/>
    <w:rsid w:val="005655AD"/>
    <w:rsid w:val="00567CDC"/>
    <w:rsid w:val="00570A8C"/>
    <w:rsid w:val="00570C8F"/>
    <w:rsid w:val="0057362B"/>
    <w:rsid w:val="00574426"/>
    <w:rsid w:val="00575171"/>
    <w:rsid w:val="00576AB2"/>
    <w:rsid w:val="0057708A"/>
    <w:rsid w:val="005772D0"/>
    <w:rsid w:val="00577ADA"/>
    <w:rsid w:val="00580757"/>
    <w:rsid w:val="00584B81"/>
    <w:rsid w:val="00587457"/>
    <w:rsid w:val="00587932"/>
    <w:rsid w:val="0059058E"/>
    <w:rsid w:val="0059097F"/>
    <w:rsid w:val="005909EE"/>
    <w:rsid w:val="005914F9"/>
    <w:rsid w:val="00593234"/>
    <w:rsid w:val="00594141"/>
    <w:rsid w:val="00595FB5"/>
    <w:rsid w:val="00596D49"/>
    <w:rsid w:val="005A026A"/>
    <w:rsid w:val="005A0524"/>
    <w:rsid w:val="005A0C4C"/>
    <w:rsid w:val="005A2DA3"/>
    <w:rsid w:val="005A57CD"/>
    <w:rsid w:val="005A72B7"/>
    <w:rsid w:val="005B21FF"/>
    <w:rsid w:val="005B2FBE"/>
    <w:rsid w:val="005B5D40"/>
    <w:rsid w:val="005B7DD3"/>
    <w:rsid w:val="005C0331"/>
    <w:rsid w:val="005C1520"/>
    <w:rsid w:val="005C4522"/>
    <w:rsid w:val="005C5BDE"/>
    <w:rsid w:val="005C6764"/>
    <w:rsid w:val="005D052F"/>
    <w:rsid w:val="005D3B19"/>
    <w:rsid w:val="005D4704"/>
    <w:rsid w:val="005D50CD"/>
    <w:rsid w:val="005D69F4"/>
    <w:rsid w:val="005D6D5A"/>
    <w:rsid w:val="005D7958"/>
    <w:rsid w:val="005D7C3B"/>
    <w:rsid w:val="005E10A3"/>
    <w:rsid w:val="005E1206"/>
    <w:rsid w:val="005E221C"/>
    <w:rsid w:val="005E2804"/>
    <w:rsid w:val="005E3485"/>
    <w:rsid w:val="005E3700"/>
    <w:rsid w:val="005E375D"/>
    <w:rsid w:val="005E42E0"/>
    <w:rsid w:val="005E50C2"/>
    <w:rsid w:val="005E7DE1"/>
    <w:rsid w:val="005F0B9F"/>
    <w:rsid w:val="005F10ED"/>
    <w:rsid w:val="005F1AD9"/>
    <w:rsid w:val="005F2046"/>
    <w:rsid w:val="005F270D"/>
    <w:rsid w:val="005F4015"/>
    <w:rsid w:val="005F6CE5"/>
    <w:rsid w:val="005F7E3C"/>
    <w:rsid w:val="005F7EED"/>
    <w:rsid w:val="006006CE"/>
    <w:rsid w:val="00601B30"/>
    <w:rsid w:val="0060248F"/>
    <w:rsid w:val="006041E2"/>
    <w:rsid w:val="006048C8"/>
    <w:rsid w:val="00605465"/>
    <w:rsid w:val="006055D8"/>
    <w:rsid w:val="006067D3"/>
    <w:rsid w:val="00611382"/>
    <w:rsid w:val="00611FBB"/>
    <w:rsid w:val="00612E9F"/>
    <w:rsid w:val="00613914"/>
    <w:rsid w:val="0061404A"/>
    <w:rsid w:val="00614983"/>
    <w:rsid w:val="006159F1"/>
    <w:rsid w:val="0061730E"/>
    <w:rsid w:val="00620220"/>
    <w:rsid w:val="00620538"/>
    <w:rsid w:val="00620794"/>
    <w:rsid w:val="00623264"/>
    <w:rsid w:val="00623E22"/>
    <w:rsid w:val="00624D2C"/>
    <w:rsid w:val="00625CF3"/>
    <w:rsid w:val="00626136"/>
    <w:rsid w:val="0062630E"/>
    <w:rsid w:val="006272D6"/>
    <w:rsid w:val="0062750A"/>
    <w:rsid w:val="006309C9"/>
    <w:rsid w:val="0063130C"/>
    <w:rsid w:val="00631821"/>
    <w:rsid w:val="00634243"/>
    <w:rsid w:val="006358D2"/>
    <w:rsid w:val="00640D42"/>
    <w:rsid w:val="00643788"/>
    <w:rsid w:val="006456EC"/>
    <w:rsid w:val="00645867"/>
    <w:rsid w:val="00645BBC"/>
    <w:rsid w:val="00651AEE"/>
    <w:rsid w:val="00654E28"/>
    <w:rsid w:val="00657393"/>
    <w:rsid w:val="00662020"/>
    <w:rsid w:val="00665A46"/>
    <w:rsid w:val="00665BBD"/>
    <w:rsid w:val="00666778"/>
    <w:rsid w:val="006667AE"/>
    <w:rsid w:val="006708F6"/>
    <w:rsid w:val="006712CE"/>
    <w:rsid w:val="006714F2"/>
    <w:rsid w:val="00671B94"/>
    <w:rsid w:val="0067236A"/>
    <w:rsid w:val="00672B8C"/>
    <w:rsid w:val="006752A1"/>
    <w:rsid w:val="0067566B"/>
    <w:rsid w:val="00675C0C"/>
    <w:rsid w:val="00680171"/>
    <w:rsid w:val="00680C72"/>
    <w:rsid w:val="00680FB6"/>
    <w:rsid w:val="006821F8"/>
    <w:rsid w:val="00682297"/>
    <w:rsid w:val="006830FE"/>
    <w:rsid w:val="00684E1E"/>
    <w:rsid w:val="00684EE7"/>
    <w:rsid w:val="00686995"/>
    <w:rsid w:val="00687B35"/>
    <w:rsid w:val="0069113E"/>
    <w:rsid w:val="006911C8"/>
    <w:rsid w:val="006917B0"/>
    <w:rsid w:val="00692225"/>
    <w:rsid w:val="006928B5"/>
    <w:rsid w:val="006957BC"/>
    <w:rsid w:val="00695E17"/>
    <w:rsid w:val="006A1DE7"/>
    <w:rsid w:val="006A2A65"/>
    <w:rsid w:val="006A3F62"/>
    <w:rsid w:val="006A5B2C"/>
    <w:rsid w:val="006B1CB9"/>
    <w:rsid w:val="006B2AAA"/>
    <w:rsid w:val="006B491F"/>
    <w:rsid w:val="006B57FC"/>
    <w:rsid w:val="006B5B87"/>
    <w:rsid w:val="006B6E52"/>
    <w:rsid w:val="006B76DF"/>
    <w:rsid w:val="006C0119"/>
    <w:rsid w:val="006C1208"/>
    <w:rsid w:val="006C1429"/>
    <w:rsid w:val="006C4B24"/>
    <w:rsid w:val="006C5559"/>
    <w:rsid w:val="006D0E9E"/>
    <w:rsid w:val="006D212B"/>
    <w:rsid w:val="006D21E7"/>
    <w:rsid w:val="006D4EE0"/>
    <w:rsid w:val="006D547C"/>
    <w:rsid w:val="006D573A"/>
    <w:rsid w:val="006D6254"/>
    <w:rsid w:val="006E3AF3"/>
    <w:rsid w:val="006E3C2A"/>
    <w:rsid w:val="006E4228"/>
    <w:rsid w:val="006E4B0B"/>
    <w:rsid w:val="006E5D36"/>
    <w:rsid w:val="006E786D"/>
    <w:rsid w:val="006F00A8"/>
    <w:rsid w:val="006F04CF"/>
    <w:rsid w:val="006F0D3F"/>
    <w:rsid w:val="006F1B17"/>
    <w:rsid w:val="006F1F44"/>
    <w:rsid w:val="006F267A"/>
    <w:rsid w:val="006F43DE"/>
    <w:rsid w:val="006F68ED"/>
    <w:rsid w:val="006F6C02"/>
    <w:rsid w:val="006F6D45"/>
    <w:rsid w:val="006F7D4F"/>
    <w:rsid w:val="00701908"/>
    <w:rsid w:val="007023E9"/>
    <w:rsid w:val="007043FC"/>
    <w:rsid w:val="00704900"/>
    <w:rsid w:val="00704C42"/>
    <w:rsid w:val="0070501F"/>
    <w:rsid w:val="00707653"/>
    <w:rsid w:val="00707957"/>
    <w:rsid w:val="00707D2D"/>
    <w:rsid w:val="007112BA"/>
    <w:rsid w:val="00711952"/>
    <w:rsid w:val="00711B7E"/>
    <w:rsid w:val="00712018"/>
    <w:rsid w:val="00712D58"/>
    <w:rsid w:val="00712EAE"/>
    <w:rsid w:val="007177BD"/>
    <w:rsid w:val="00717C3C"/>
    <w:rsid w:val="00721BD0"/>
    <w:rsid w:val="00723A0F"/>
    <w:rsid w:val="00726F44"/>
    <w:rsid w:val="007272F7"/>
    <w:rsid w:val="007279D4"/>
    <w:rsid w:val="00727B23"/>
    <w:rsid w:val="00733166"/>
    <w:rsid w:val="007341FF"/>
    <w:rsid w:val="0073468E"/>
    <w:rsid w:val="00734721"/>
    <w:rsid w:val="00735615"/>
    <w:rsid w:val="00735723"/>
    <w:rsid w:val="00737A1D"/>
    <w:rsid w:val="0074043D"/>
    <w:rsid w:val="00742A62"/>
    <w:rsid w:val="00742E72"/>
    <w:rsid w:val="0074372D"/>
    <w:rsid w:val="00743EC6"/>
    <w:rsid w:val="0074468D"/>
    <w:rsid w:val="0074575D"/>
    <w:rsid w:val="007461DB"/>
    <w:rsid w:val="00746406"/>
    <w:rsid w:val="00751E57"/>
    <w:rsid w:val="00752048"/>
    <w:rsid w:val="00755866"/>
    <w:rsid w:val="0075589A"/>
    <w:rsid w:val="007566F9"/>
    <w:rsid w:val="007620B4"/>
    <w:rsid w:val="00762A72"/>
    <w:rsid w:val="00763BC2"/>
    <w:rsid w:val="00765847"/>
    <w:rsid w:val="007664F0"/>
    <w:rsid w:val="00770357"/>
    <w:rsid w:val="007708FF"/>
    <w:rsid w:val="00770A6D"/>
    <w:rsid w:val="0077406A"/>
    <w:rsid w:val="007751F9"/>
    <w:rsid w:val="00775284"/>
    <w:rsid w:val="007766BA"/>
    <w:rsid w:val="0077697B"/>
    <w:rsid w:val="00776E26"/>
    <w:rsid w:val="00780AFF"/>
    <w:rsid w:val="007831AA"/>
    <w:rsid w:val="0078527E"/>
    <w:rsid w:val="0078627A"/>
    <w:rsid w:val="00787AF6"/>
    <w:rsid w:val="00787DF0"/>
    <w:rsid w:val="00790113"/>
    <w:rsid w:val="00790ADA"/>
    <w:rsid w:val="00791818"/>
    <w:rsid w:val="0079496A"/>
    <w:rsid w:val="007A0330"/>
    <w:rsid w:val="007A136E"/>
    <w:rsid w:val="007A2C68"/>
    <w:rsid w:val="007A3579"/>
    <w:rsid w:val="007A3F42"/>
    <w:rsid w:val="007A53DF"/>
    <w:rsid w:val="007B00D1"/>
    <w:rsid w:val="007B1AEC"/>
    <w:rsid w:val="007B6588"/>
    <w:rsid w:val="007B71FF"/>
    <w:rsid w:val="007C0406"/>
    <w:rsid w:val="007C1419"/>
    <w:rsid w:val="007C250E"/>
    <w:rsid w:val="007C3200"/>
    <w:rsid w:val="007C4CD4"/>
    <w:rsid w:val="007C7344"/>
    <w:rsid w:val="007D18A0"/>
    <w:rsid w:val="007D5378"/>
    <w:rsid w:val="007D578F"/>
    <w:rsid w:val="007D5A6F"/>
    <w:rsid w:val="007E1E6A"/>
    <w:rsid w:val="007E1EC6"/>
    <w:rsid w:val="007E3339"/>
    <w:rsid w:val="007E3973"/>
    <w:rsid w:val="007E3E7E"/>
    <w:rsid w:val="007E4231"/>
    <w:rsid w:val="007E48A1"/>
    <w:rsid w:val="007E6B39"/>
    <w:rsid w:val="007E6D8B"/>
    <w:rsid w:val="007F046C"/>
    <w:rsid w:val="007F21B7"/>
    <w:rsid w:val="007F2316"/>
    <w:rsid w:val="007F3FCA"/>
    <w:rsid w:val="007F50CE"/>
    <w:rsid w:val="007F6998"/>
    <w:rsid w:val="007F6C33"/>
    <w:rsid w:val="007F77C3"/>
    <w:rsid w:val="00800166"/>
    <w:rsid w:val="00801E5D"/>
    <w:rsid w:val="008032D3"/>
    <w:rsid w:val="00804068"/>
    <w:rsid w:val="00804609"/>
    <w:rsid w:val="008100A3"/>
    <w:rsid w:val="008114F3"/>
    <w:rsid w:val="00813CA6"/>
    <w:rsid w:val="00813DB9"/>
    <w:rsid w:val="00814476"/>
    <w:rsid w:val="0081767E"/>
    <w:rsid w:val="00817CE1"/>
    <w:rsid w:val="008204E0"/>
    <w:rsid w:val="00821801"/>
    <w:rsid w:val="00824435"/>
    <w:rsid w:val="0082444F"/>
    <w:rsid w:val="008256DA"/>
    <w:rsid w:val="00825E22"/>
    <w:rsid w:val="00830C5B"/>
    <w:rsid w:val="00831AD3"/>
    <w:rsid w:val="008349F0"/>
    <w:rsid w:val="00834A19"/>
    <w:rsid w:val="00836EB2"/>
    <w:rsid w:val="00837FCC"/>
    <w:rsid w:val="00842092"/>
    <w:rsid w:val="00843DD4"/>
    <w:rsid w:val="00844FE9"/>
    <w:rsid w:val="008508F9"/>
    <w:rsid w:val="008518DE"/>
    <w:rsid w:val="0085198D"/>
    <w:rsid w:val="008523C0"/>
    <w:rsid w:val="00852507"/>
    <w:rsid w:val="00852AF5"/>
    <w:rsid w:val="008537FE"/>
    <w:rsid w:val="00854738"/>
    <w:rsid w:val="00857480"/>
    <w:rsid w:val="00861D11"/>
    <w:rsid w:val="00861F88"/>
    <w:rsid w:val="008638F5"/>
    <w:rsid w:val="00864B3D"/>
    <w:rsid w:val="00873162"/>
    <w:rsid w:val="00873898"/>
    <w:rsid w:val="008739CD"/>
    <w:rsid w:val="00873D38"/>
    <w:rsid w:val="00874BB4"/>
    <w:rsid w:val="00874EA4"/>
    <w:rsid w:val="0087662B"/>
    <w:rsid w:val="0087760E"/>
    <w:rsid w:val="008778E2"/>
    <w:rsid w:val="00877EB7"/>
    <w:rsid w:val="00880B56"/>
    <w:rsid w:val="00882118"/>
    <w:rsid w:val="00882373"/>
    <w:rsid w:val="008869D6"/>
    <w:rsid w:val="00886CF2"/>
    <w:rsid w:val="008875E7"/>
    <w:rsid w:val="00890271"/>
    <w:rsid w:val="00890CDE"/>
    <w:rsid w:val="0089193C"/>
    <w:rsid w:val="00891E9A"/>
    <w:rsid w:val="0089353D"/>
    <w:rsid w:val="0089530E"/>
    <w:rsid w:val="0089575D"/>
    <w:rsid w:val="00896015"/>
    <w:rsid w:val="008974F3"/>
    <w:rsid w:val="008A2C99"/>
    <w:rsid w:val="008A35FA"/>
    <w:rsid w:val="008A3BC1"/>
    <w:rsid w:val="008A3F0F"/>
    <w:rsid w:val="008A3F5E"/>
    <w:rsid w:val="008A526B"/>
    <w:rsid w:val="008A5E95"/>
    <w:rsid w:val="008A5FF7"/>
    <w:rsid w:val="008B0449"/>
    <w:rsid w:val="008B396D"/>
    <w:rsid w:val="008B3DC4"/>
    <w:rsid w:val="008B671E"/>
    <w:rsid w:val="008B7449"/>
    <w:rsid w:val="008B790E"/>
    <w:rsid w:val="008C066E"/>
    <w:rsid w:val="008C26B3"/>
    <w:rsid w:val="008C658A"/>
    <w:rsid w:val="008C79FA"/>
    <w:rsid w:val="008D0B59"/>
    <w:rsid w:val="008D14F5"/>
    <w:rsid w:val="008D3061"/>
    <w:rsid w:val="008D398E"/>
    <w:rsid w:val="008D583D"/>
    <w:rsid w:val="008D6C37"/>
    <w:rsid w:val="008E1C1E"/>
    <w:rsid w:val="008E1CE0"/>
    <w:rsid w:val="008E1E2D"/>
    <w:rsid w:val="008E380A"/>
    <w:rsid w:val="008E4A47"/>
    <w:rsid w:val="008E6598"/>
    <w:rsid w:val="008E6710"/>
    <w:rsid w:val="008E7D93"/>
    <w:rsid w:val="008F2A67"/>
    <w:rsid w:val="008F2AE9"/>
    <w:rsid w:val="008F2F31"/>
    <w:rsid w:val="008F37FE"/>
    <w:rsid w:val="008F69D0"/>
    <w:rsid w:val="008F7AAA"/>
    <w:rsid w:val="009007B1"/>
    <w:rsid w:val="009016D5"/>
    <w:rsid w:val="00904982"/>
    <w:rsid w:val="0090512F"/>
    <w:rsid w:val="009056DF"/>
    <w:rsid w:val="009060A7"/>
    <w:rsid w:val="00906C2E"/>
    <w:rsid w:val="00906FC5"/>
    <w:rsid w:val="009103EA"/>
    <w:rsid w:val="00910F3B"/>
    <w:rsid w:val="0091250F"/>
    <w:rsid w:val="00912742"/>
    <w:rsid w:val="00913244"/>
    <w:rsid w:val="009149F6"/>
    <w:rsid w:val="00915700"/>
    <w:rsid w:val="00917078"/>
    <w:rsid w:val="009173AD"/>
    <w:rsid w:val="00920EC3"/>
    <w:rsid w:val="0092165B"/>
    <w:rsid w:val="0092195B"/>
    <w:rsid w:val="00921DC9"/>
    <w:rsid w:val="009222C4"/>
    <w:rsid w:val="009222EB"/>
    <w:rsid w:val="009244E0"/>
    <w:rsid w:val="00924663"/>
    <w:rsid w:val="0092586B"/>
    <w:rsid w:val="00925DBB"/>
    <w:rsid w:val="0092725C"/>
    <w:rsid w:val="00927DC2"/>
    <w:rsid w:val="00930EBD"/>
    <w:rsid w:val="00931F9D"/>
    <w:rsid w:val="009325E1"/>
    <w:rsid w:val="00936741"/>
    <w:rsid w:val="00940544"/>
    <w:rsid w:val="00940B63"/>
    <w:rsid w:val="00940DCB"/>
    <w:rsid w:val="009422CF"/>
    <w:rsid w:val="00944353"/>
    <w:rsid w:val="00944478"/>
    <w:rsid w:val="00945A15"/>
    <w:rsid w:val="00945C07"/>
    <w:rsid w:val="00946739"/>
    <w:rsid w:val="00950586"/>
    <w:rsid w:val="0095368C"/>
    <w:rsid w:val="00954196"/>
    <w:rsid w:val="00954A3A"/>
    <w:rsid w:val="00954E2B"/>
    <w:rsid w:val="00955022"/>
    <w:rsid w:val="00955E4D"/>
    <w:rsid w:val="00955EDC"/>
    <w:rsid w:val="009566BA"/>
    <w:rsid w:val="009569DC"/>
    <w:rsid w:val="00962F72"/>
    <w:rsid w:val="00964C18"/>
    <w:rsid w:val="00966235"/>
    <w:rsid w:val="00967FF4"/>
    <w:rsid w:val="00970920"/>
    <w:rsid w:val="00970C09"/>
    <w:rsid w:val="00970FBD"/>
    <w:rsid w:val="00971B93"/>
    <w:rsid w:val="00971BE5"/>
    <w:rsid w:val="00972A86"/>
    <w:rsid w:val="00972EA1"/>
    <w:rsid w:val="0097369A"/>
    <w:rsid w:val="0097451F"/>
    <w:rsid w:val="0097651C"/>
    <w:rsid w:val="00980204"/>
    <w:rsid w:val="009845AF"/>
    <w:rsid w:val="009851ED"/>
    <w:rsid w:val="00985336"/>
    <w:rsid w:val="0098618A"/>
    <w:rsid w:val="009879EF"/>
    <w:rsid w:val="009905BD"/>
    <w:rsid w:val="009906CF"/>
    <w:rsid w:val="00991C5D"/>
    <w:rsid w:val="0099368F"/>
    <w:rsid w:val="00993815"/>
    <w:rsid w:val="009941BA"/>
    <w:rsid w:val="009957E2"/>
    <w:rsid w:val="0099637C"/>
    <w:rsid w:val="009971D2"/>
    <w:rsid w:val="009977F4"/>
    <w:rsid w:val="00997B63"/>
    <w:rsid w:val="009A022B"/>
    <w:rsid w:val="009A4013"/>
    <w:rsid w:val="009B220C"/>
    <w:rsid w:val="009C0096"/>
    <w:rsid w:val="009C285E"/>
    <w:rsid w:val="009C2F0D"/>
    <w:rsid w:val="009C52E5"/>
    <w:rsid w:val="009C5587"/>
    <w:rsid w:val="009C56D9"/>
    <w:rsid w:val="009D0339"/>
    <w:rsid w:val="009D0C70"/>
    <w:rsid w:val="009D1078"/>
    <w:rsid w:val="009D26E6"/>
    <w:rsid w:val="009D615C"/>
    <w:rsid w:val="009D627C"/>
    <w:rsid w:val="009D7B69"/>
    <w:rsid w:val="009E169E"/>
    <w:rsid w:val="009E1BA5"/>
    <w:rsid w:val="009E2037"/>
    <w:rsid w:val="009E23DD"/>
    <w:rsid w:val="009E3CAA"/>
    <w:rsid w:val="009E475A"/>
    <w:rsid w:val="009E483C"/>
    <w:rsid w:val="009E4B7E"/>
    <w:rsid w:val="009E4E24"/>
    <w:rsid w:val="009E5092"/>
    <w:rsid w:val="009E5276"/>
    <w:rsid w:val="009E56D2"/>
    <w:rsid w:val="009E6CFD"/>
    <w:rsid w:val="009E6F93"/>
    <w:rsid w:val="009F1C62"/>
    <w:rsid w:val="009F2158"/>
    <w:rsid w:val="009F3928"/>
    <w:rsid w:val="009F4643"/>
    <w:rsid w:val="009F7156"/>
    <w:rsid w:val="009F7255"/>
    <w:rsid w:val="009F78E1"/>
    <w:rsid w:val="009F7B39"/>
    <w:rsid w:val="00A011EB"/>
    <w:rsid w:val="00A02B4B"/>
    <w:rsid w:val="00A02E33"/>
    <w:rsid w:val="00A069AC"/>
    <w:rsid w:val="00A069FF"/>
    <w:rsid w:val="00A06B22"/>
    <w:rsid w:val="00A10DC2"/>
    <w:rsid w:val="00A111F8"/>
    <w:rsid w:val="00A1180B"/>
    <w:rsid w:val="00A15F23"/>
    <w:rsid w:val="00A17FC6"/>
    <w:rsid w:val="00A20EBF"/>
    <w:rsid w:val="00A238AC"/>
    <w:rsid w:val="00A24D77"/>
    <w:rsid w:val="00A25446"/>
    <w:rsid w:val="00A30A1E"/>
    <w:rsid w:val="00A30C90"/>
    <w:rsid w:val="00A32B8B"/>
    <w:rsid w:val="00A40BCC"/>
    <w:rsid w:val="00A40F56"/>
    <w:rsid w:val="00A41B31"/>
    <w:rsid w:val="00A4323E"/>
    <w:rsid w:val="00A45D03"/>
    <w:rsid w:val="00A47A9A"/>
    <w:rsid w:val="00A50059"/>
    <w:rsid w:val="00A51AB7"/>
    <w:rsid w:val="00A51E1C"/>
    <w:rsid w:val="00A603F8"/>
    <w:rsid w:val="00A60424"/>
    <w:rsid w:val="00A61144"/>
    <w:rsid w:val="00A61AC2"/>
    <w:rsid w:val="00A6370C"/>
    <w:rsid w:val="00A65818"/>
    <w:rsid w:val="00A67C7F"/>
    <w:rsid w:val="00A73143"/>
    <w:rsid w:val="00A73EC5"/>
    <w:rsid w:val="00A74640"/>
    <w:rsid w:val="00A753E8"/>
    <w:rsid w:val="00A7589F"/>
    <w:rsid w:val="00A759A5"/>
    <w:rsid w:val="00A75BA9"/>
    <w:rsid w:val="00A75F8C"/>
    <w:rsid w:val="00A77EB4"/>
    <w:rsid w:val="00A80A76"/>
    <w:rsid w:val="00A811B2"/>
    <w:rsid w:val="00A831D8"/>
    <w:rsid w:val="00A84528"/>
    <w:rsid w:val="00A8699A"/>
    <w:rsid w:val="00A90A10"/>
    <w:rsid w:val="00A93304"/>
    <w:rsid w:val="00A95EDA"/>
    <w:rsid w:val="00A96015"/>
    <w:rsid w:val="00A9695C"/>
    <w:rsid w:val="00A96C33"/>
    <w:rsid w:val="00A971BA"/>
    <w:rsid w:val="00A97446"/>
    <w:rsid w:val="00A97957"/>
    <w:rsid w:val="00AA0145"/>
    <w:rsid w:val="00AA06C8"/>
    <w:rsid w:val="00AA0B57"/>
    <w:rsid w:val="00AA18D1"/>
    <w:rsid w:val="00AA333C"/>
    <w:rsid w:val="00AA3AD4"/>
    <w:rsid w:val="00AA3D12"/>
    <w:rsid w:val="00AA3E4C"/>
    <w:rsid w:val="00AA73B2"/>
    <w:rsid w:val="00AA793C"/>
    <w:rsid w:val="00AA7C13"/>
    <w:rsid w:val="00AB23F7"/>
    <w:rsid w:val="00AB3F5A"/>
    <w:rsid w:val="00AB4CA5"/>
    <w:rsid w:val="00AB5787"/>
    <w:rsid w:val="00AB578D"/>
    <w:rsid w:val="00AC01A9"/>
    <w:rsid w:val="00AC08B2"/>
    <w:rsid w:val="00AC091A"/>
    <w:rsid w:val="00AC0CAB"/>
    <w:rsid w:val="00AC0F1D"/>
    <w:rsid w:val="00AC1270"/>
    <w:rsid w:val="00AC1CF8"/>
    <w:rsid w:val="00AC2A78"/>
    <w:rsid w:val="00AC3A59"/>
    <w:rsid w:val="00AC6C9C"/>
    <w:rsid w:val="00AC7F86"/>
    <w:rsid w:val="00AD0507"/>
    <w:rsid w:val="00AD3FEF"/>
    <w:rsid w:val="00AD47A8"/>
    <w:rsid w:val="00AD62FE"/>
    <w:rsid w:val="00AD6B52"/>
    <w:rsid w:val="00AE2116"/>
    <w:rsid w:val="00AE2B1A"/>
    <w:rsid w:val="00AE2FD9"/>
    <w:rsid w:val="00AE3013"/>
    <w:rsid w:val="00AE3345"/>
    <w:rsid w:val="00AE3831"/>
    <w:rsid w:val="00AE4724"/>
    <w:rsid w:val="00AE5B40"/>
    <w:rsid w:val="00AE757F"/>
    <w:rsid w:val="00AE7673"/>
    <w:rsid w:val="00AF05FC"/>
    <w:rsid w:val="00AF22D0"/>
    <w:rsid w:val="00AF247D"/>
    <w:rsid w:val="00AF4C76"/>
    <w:rsid w:val="00AF50B1"/>
    <w:rsid w:val="00AF5565"/>
    <w:rsid w:val="00AF56E7"/>
    <w:rsid w:val="00AF62D0"/>
    <w:rsid w:val="00AF6DF6"/>
    <w:rsid w:val="00AF763A"/>
    <w:rsid w:val="00B01D9C"/>
    <w:rsid w:val="00B02005"/>
    <w:rsid w:val="00B023DA"/>
    <w:rsid w:val="00B04D42"/>
    <w:rsid w:val="00B0569C"/>
    <w:rsid w:val="00B06AD6"/>
    <w:rsid w:val="00B10095"/>
    <w:rsid w:val="00B122A2"/>
    <w:rsid w:val="00B147FB"/>
    <w:rsid w:val="00B14E13"/>
    <w:rsid w:val="00B152EC"/>
    <w:rsid w:val="00B16118"/>
    <w:rsid w:val="00B1748F"/>
    <w:rsid w:val="00B17F35"/>
    <w:rsid w:val="00B219DC"/>
    <w:rsid w:val="00B22B01"/>
    <w:rsid w:val="00B2542E"/>
    <w:rsid w:val="00B2613F"/>
    <w:rsid w:val="00B262FA"/>
    <w:rsid w:val="00B26B58"/>
    <w:rsid w:val="00B30425"/>
    <w:rsid w:val="00B31240"/>
    <w:rsid w:val="00B325C8"/>
    <w:rsid w:val="00B34273"/>
    <w:rsid w:val="00B34959"/>
    <w:rsid w:val="00B358E7"/>
    <w:rsid w:val="00B36284"/>
    <w:rsid w:val="00B40055"/>
    <w:rsid w:val="00B40283"/>
    <w:rsid w:val="00B40510"/>
    <w:rsid w:val="00B434C3"/>
    <w:rsid w:val="00B437FA"/>
    <w:rsid w:val="00B44284"/>
    <w:rsid w:val="00B5147D"/>
    <w:rsid w:val="00B53775"/>
    <w:rsid w:val="00B53EB6"/>
    <w:rsid w:val="00B552FD"/>
    <w:rsid w:val="00B55AC7"/>
    <w:rsid w:val="00B6190F"/>
    <w:rsid w:val="00B62A5D"/>
    <w:rsid w:val="00B62BF6"/>
    <w:rsid w:val="00B642E2"/>
    <w:rsid w:val="00B64922"/>
    <w:rsid w:val="00B66F2E"/>
    <w:rsid w:val="00B67077"/>
    <w:rsid w:val="00B675B1"/>
    <w:rsid w:val="00B701B5"/>
    <w:rsid w:val="00B72EEF"/>
    <w:rsid w:val="00B7597B"/>
    <w:rsid w:val="00B76803"/>
    <w:rsid w:val="00B77411"/>
    <w:rsid w:val="00B814E1"/>
    <w:rsid w:val="00B81F1C"/>
    <w:rsid w:val="00B82F2C"/>
    <w:rsid w:val="00B84D10"/>
    <w:rsid w:val="00B85915"/>
    <w:rsid w:val="00B86968"/>
    <w:rsid w:val="00B86B11"/>
    <w:rsid w:val="00B86F4F"/>
    <w:rsid w:val="00B90FEF"/>
    <w:rsid w:val="00B93ADF"/>
    <w:rsid w:val="00B94CAF"/>
    <w:rsid w:val="00B9654E"/>
    <w:rsid w:val="00B969AC"/>
    <w:rsid w:val="00B96B45"/>
    <w:rsid w:val="00B96E95"/>
    <w:rsid w:val="00B977FF"/>
    <w:rsid w:val="00BA01B7"/>
    <w:rsid w:val="00BA0D7C"/>
    <w:rsid w:val="00BA28D8"/>
    <w:rsid w:val="00BA4FF7"/>
    <w:rsid w:val="00BA5119"/>
    <w:rsid w:val="00BB03C3"/>
    <w:rsid w:val="00BB331C"/>
    <w:rsid w:val="00BB3C38"/>
    <w:rsid w:val="00BB5221"/>
    <w:rsid w:val="00BB79EF"/>
    <w:rsid w:val="00BC0434"/>
    <w:rsid w:val="00BC1DD6"/>
    <w:rsid w:val="00BC1E05"/>
    <w:rsid w:val="00BC222C"/>
    <w:rsid w:val="00BC5C4F"/>
    <w:rsid w:val="00BC60FD"/>
    <w:rsid w:val="00BD102C"/>
    <w:rsid w:val="00BD7EC6"/>
    <w:rsid w:val="00BE0FEF"/>
    <w:rsid w:val="00BE4FE5"/>
    <w:rsid w:val="00BE52FA"/>
    <w:rsid w:val="00BE707D"/>
    <w:rsid w:val="00BE7A4C"/>
    <w:rsid w:val="00BF02C1"/>
    <w:rsid w:val="00BF0445"/>
    <w:rsid w:val="00BF06B3"/>
    <w:rsid w:val="00BF1555"/>
    <w:rsid w:val="00BF2463"/>
    <w:rsid w:val="00BF2A86"/>
    <w:rsid w:val="00BF2BF0"/>
    <w:rsid w:val="00BF48AB"/>
    <w:rsid w:val="00C01AC3"/>
    <w:rsid w:val="00C05716"/>
    <w:rsid w:val="00C060D3"/>
    <w:rsid w:val="00C07021"/>
    <w:rsid w:val="00C0706D"/>
    <w:rsid w:val="00C073DE"/>
    <w:rsid w:val="00C07552"/>
    <w:rsid w:val="00C07CBA"/>
    <w:rsid w:val="00C1074E"/>
    <w:rsid w:val="00C14BE4"/>
    <w:rsid w:val="00C15845"/>
    <w:rsid w:val="00C15896"/>
    <w:rsid w:val="00C1610D"/>
    <w:rsid w:val="00C16C8B"/>
    <w:rsid w:val="00C172EE"/>
    <w:rsid w:val="00C222AA"/>
    <w:rsid w:val="00C23387"/>
    <w:rsid w:val="00C23815"/>
    <w:rsid w:val="00C2383D"/>
    <w:rsid w:val="00C25339"/>
    <w:rsid w:val="00C30313"/>
    <w:rsid w:val="00C30405"/>
    <w:rsid w:val="00C358AB"/>
    <w:rsid w:val="00C36ED3"/>
    <w:rsid w:val="00C36F12"/>
    <w:rsid w:val="00C373EB"/>
    <w:rsid w:val="00C4092D"/>
    <w:rsid w:val="00C40F94"/>
    <w:rsid w:val="00C42F3A"/>
    <w:rsid w:val="00C45D30"/>
    <w:rsid w:val="00C47D1C"/>
    <w:rsid w:val="00C51358"/>
    <w:rsid w:val="00C52B28"/>
    <w:rsid w:val="00C52E97"/>
    <w:rsid w:val="00C539C2"/>
    <w:rsid w:val="00C53AC4"/>
    <w:rsid w:val="00C56AD8"/>
    <w:rsid w:val="00C57F2D"/>
    <w:rsid w:val="00C60007"/>
    <w:rsid w:val="00C6020F"/>
    <w:rsid w:val="00C629DA"/>
    <w:rsid w:val="00C62FB0"/>
    <w:rsid w:val="00C63006"/>
    <w:rsid w:val="00C631C4"/>
    <w:rsid w:val="00C63249"/>
    <w:rsid w:val="00C6393E"/>
    <w:rsid w:val="00C656A6"/>
    <w:rsid w:val="00C65C8C"/>
    <w:rsid w:val="00C7020A"/>
    <w:rsid w:val="00C703F9"/>
    <w:rsid w:val="00C7047C"/>
    <w:rsid w:val="00C70F27"/>
    <w:rsid w:val="00C71B63"/>
    <w:rsid w:val="00C7201E"/>
    <w:rsid w:val="00C73571"/>
    <w:rsid w:val="00C73A77"/>
    <w:rsid w:val="00C815B5"/>
    <w:rsid w:val="00C81AEE"/>
    <w:rsid w:val="00C83284"/>
    <w:rsid w:val="00C83481"/>
    <w:rsid w:val="00C838C0"/>
    <w:rsid w:val="00C8435D"/>
    <w:rsid w:val="00C85E0C"/>
    <w:rsid w:val="00C87FD1"/>
    <w:rsid w:val="00C901F3"/>
    <w:rsid w:val="00C93DE7"/>
    <w:rsid w:val="00C947AB"/>
    <w:rsid w:val="00C97006"/>
    <w:rsid w:val="00C973E6"/>
    <w:rsid w:val="00C975C3"/>
    <w:rsid w:val="00C97FAD"/>
    <w:rsid w:val="00CA0C68"/>
    <w:rsid w:val="00CA0CA0"/>
    <w:rsid w:val="00CA3521"/>
    <w:rsid w:val="00CA4FF5"/>
    <w:rsid w:val="00CA5593"/>
    <w:rsid w:val="00CA6DD2"/>
    <w:rsid w:val="00CB2036"/>
    <w:rsid w:val="00CB2BEC"/>
    <w:rsid w:val="00CB3818"/>
    <w:rsid w:val="00CB4F4E"/>
    <w:rsid w:val="00CB6607"/>
    <w:rsid w:val="00CB7D9F"/>
    <w:rsid w:val="00CC1B42"/>
    <w:rsid w:val="00CC3670"/>
    <w:rsid w:val="00CC37AB"/>
    <w:rsid w:val="00CC7609"/>
    <w:rsid w:val="00CD113A"/>
    <w:rsid w:val="00CD14FB"/>
    <w:rsid w:val="00CD1E34"/>
    <w:rsid w:val="00CD20FB"/>
    <w:rsid w:val="00CD4C59"/>
    <w:rsid w:val="00CD4E30"/>
    <w:rsid w:val="00CD653B"/>
    <w:rsid w:val="00CD6BA2"/>
    <w:rsid w:val="00CD76E4"/>
    <w:rsid w:val="00CE0A36"/>
    <w:rsid w:val="00CE3594"/>
    <w:rsid w:val="00CE3A80"/>
    <w:rsid w:val="00CE3ED2"/>
    <w:rsid w:val="00CE4C6C"/>
    <w:rsid w:val="00CE6C9B"/>
    <w:rsid w:val="00CE7317"/>
    <w:rsid w:val="00CE79FC"/>
    <w:rsid w:val="00CF2313"/>
    <w:rsid w:val="00CF3FD2"/>
    <w:rsid w:val="00CF5326"/>
    <w:rsid w:val="00CF5F16"/>
    <w:rsid w:val="00CF622D"/>
    <w:rsid w:val="00CF6513"/>
    <w:rsid w:val="00CF6888"/>
    <w:rsid w:val="00CF7774"/>
    <w:rsid w:val="00D054C4"/>
    <w:rsid w:val="00D079C1"/>
    <w:rsid w:val="00D07D97"/>
    <w:rsid w:val="00D10069"/>
    <w:rsid w:val="00D1171E"/>
    <w:rsid w:val="00D118EE"/>
    <w:rsid w:val="00D130E2"/>
    <w:rsid w:val="00D17287"/>
    <w:rsid w:val="00D202C6"/>
    <w:rsid w:val="00D22429"/>
    <w:rsid w:val="00D224A9"/>
    <w:rsid w:val="00D22ED1"/>
    <w:rsid w:val="00D232A2"/>
    <w:rsid w:val="00D232E6"/>
    <w:rsid w:val="00D242AA"/>
    <w:rsid w:val="00D251E7"/>
    <w:rsid w:val="00D2552F"/>
    <w:rsid w:val="00D25D70"/>
    <w:rsid w:val="00D263C3"/>
    <w:rsid w:val="00D26507"/>
    <w:rsid w:val="00D279B3"/>
    <w:rsid w:val="00D318F3"/>
    <w:rsid w:val="00D33431"/>
    <w:rsid w:val="00D37AB8"/>
    <w:rsid w:val="00D4340B"/>
    <w:rsid w:val="00D478CD"/>
    <w:rsid w:val="00D50BDC"/>
    <w:rsid w:val="00D50C01"/>
    <w:rsid w:val="00D52BB7"/>
    <w:rsid w:val="00D531A1"/>
    <w:rsid w:val="00D565CB"/>
    <w:rsid w:val="00D565DF"/>
    <w:rsid w:val="00D57266"/>
    <w:rsid w:val="00D57A32"/>
    <w:rsid w:val="00D6410B"/>
    <w:rsid w:val="00D647FB"/>
    <w:rsid w:val="00D6604A"/>
    <w:rsid w:val="00D66191"/>
    <w:rsid w:val="00D66982"/>
    <w:rsid w:val="00D66EC4"/>
    <w:rsid w:val="00D673EF"/>
    <w:rsid w:val="00D71EEF"/>
    <w:rsid w:val="00D72759"/>
    <w:rsid w:val="00D72C1B"/>
    <w:rsid w:val="00D73B3C"/>
    <w:rsid w:val="00D748A4"/>
    <w:rsid w:val="00D777F8"/>
    <w:rsid w:val="00D77CA6"/>
    <w:rsid w:val="00D8700E"/>
    <w:rsid w:val="00D8721F"/>
    <w:rsid w:val="00D879EA"/>
    <w:rsid w:val="00D93EC3"/>
    <w:rsid w:val="00D94AF8"/>
    <w:rsid w:val="00D96E11"/>
    <w:rsid w:val="00D96EC5"/>
    <w:rsid w:val="00DA343B"/>
    <w:rsid w:val="00DA543F"/>
    <w:rsid w:val="00DA559C"/>
    <w:rsid w:val="00DA56B8"/>
    <w:rsid w:val="00DA66BE"/>
    <w:rsid w:val="00DA72CB"/>
    <w:rsid w:val="00DA7EB8"/>
    <w:rsid w:val="00DB1E34"/>
    <w:rsid w:val="00DB1EC0"/>
    <w:rsid w:val="00DB2134"/>
    <w:rsid w:val="00DB39B9"/>
    <w:rsid w:val="00DB4CDC"/>
    <w:rsid w:val="00DB65E3"/>
    <w:rsid w:val="00DC0133"/>
    <w:rsid w:val="00DD10C8"/>
    <w:rsid w:val="00DD3FF7"/>
    <w:rsid w:val="00DD5A51"/>
    <w:rsid w:val="00DD631D"/>
    <w:rsid w:val="00DD645A"/>
    <w:rsid w:val="00DE005D"/>
    <w:rsid w:val="00DE04BE"/>
    <w:rsid w:val="00DE0F1A"/>
    <w:rsid w:val="00DE2228"/>
    <w:rsid w:val="00DE2D8E"/>
    <w:rsid w:val="00DE3267"/>
    <w:rsid w:val="00DE3E1D"/>
    <w:rsid w:val="00DE4007"/>
    <w:rsid w:val="00DE4C3D"/>
    <w:rsid w:val="00DE4D5A"/>
    <w:rsid w:val="00DE5D68"/>
    <w:rsid w:val="00DE6FBA"/>
    <w:rsid w:val="00DF0398"/>
    <w:rsid w:val="00DF0580"/>
    <w:rsid w:val="00DF05A4"/>
    <w:rsid w:val="00DF0E07"/>
    <w:rsid w:val="00DF1CE5"/>
    <w:rsid w:val="00DF7546"/>
    <w:rsid w:val="00DF7883"/>
    <w:rsid w:val="00DF78EE"/>
    <w:rsid w:val="00DF7B11"/>
    <w:rsid w:val="00E011F5"/>
    <w:rsid w:val="00E01AC3"/>
    <w:rsid w:val="00E0428A"/>
    <w:rsid w:val="00E04B07"/>
    <w:rsid w:val="00E10424"/>
    <w:rsid w:val="00E11971"/>
    <w:rsid w:val="00E11DA0"/>
    <w:rsid w:val="00E1275C"/>
    <w:rsid w:val="00E133AA"/>
    <w:rsid w:val="00E15DF9"/>
    <w:rsid w:val="00E16B9C"/>
    <w:rsid w:val="00E216E8"/>
    <w:rsid w:val="00E22E62"/>
    <w:rsid w:val="00E2300E"/>
    <w:rsid w:val="00E241D7"/>
    <w:rsid w:val="00E25D14"/>
    <w:rsid w:val="00E26C3C"/>
    <w:rsid w:val="00E27DE1"/>
    <w:rsid w:val="00E27EE5"/>
    <w:rsid w:val="00E30D35"/>
    <w:rsid w:val="00E32238"/>
    <w:rsid w:val="00E3380C"/>
    <w:rsid w:val="00E3448F"/>
    <w:rsid w:val="00E353C2"/>
    <w:rsid w:val="00E40475"/>
    <w:rsid w:val="00E43C2E"/>
    <w:rsid w:val="00E44E17"/>
    <w:rsid w:val="00E465FF"/>
    <w:rsid w:val="00E46BDD"/>
    <w:rsid w:val="00E50E7B"/>
    <w:rsid w:val="00E51801"/>
    <w:rsid w:val="00E532F7"/>
    <w:rsid w:val="00E53F75"/>
    <w:rsid w:val="00E54C20"/>
    <w:rsid w:val="00E55170"/>
    <w:rsid w:val="00E55EA5"/>
    <w:rsid w:val="00E57CF7"/>
    <w:rsid w:val="00E6112C"/>
    <w:rsid w:val="00E6327F"/>
    <w:rsid w:val="00E64C7F"/>
    <w:rsid w:val="00E6548F"/>
    <w:rsid w:val="00E664CF"/>
    <w:rsid w:val="00E67A5E"/>
    <w:rsid w:val="00E700BC"/>
    <w:rsid w:val="00E716C8"/>
    <w:rsid w:val="00E71D37"/>
    <w:rsid w:val="00E726F8"/>
    <w:rsid w:val="00E72838"/>
    <w:rsid w:val="00E7318C"/>
    <w:rsid w:val="00E74A43"/>
    <w:rsid w:val="00E76DBD"/>
    <w:rsid w:val="00E80897"/>
    <w:rsid w:val="00E82D5D"/>
    <w:rsid w:val="00E83239"/>
    <w:rsid w:val="00E843B3"/>
    <w:rsid w:val="00E85414"/>
    <w:rsid w:val="00E8653B"/>
    <w:rsid w:val="00E90B11"/>
    <w:rsid w:val="00E92AC9"/>
    <w:rsid w:val="00E9599A"/>
    <w:rsid w:val="00E960FB"/>
    <w:rsid w:val="00E971E8"/>
    <w:rsid w:val="00EA097F"/>
    <w:rsid w:val="00EA1489"/>
    <w:rsid w:val="00EA4415"/>
    <w:rsid w:val="00EA4A8D"/>
    <w:rsid w:val="00EA4CF6"/>
    <w:rsid w:val="00EA640D"/>
    <w:rsid w:val="00EA6670"/>
    <w:rsid w:val="00EB3982"/>
    <w:rsid w:val="00EB4AD4"/>
    <w:rsid w:val="00EB5042"/>
    <w:rsid w:val="00EB670A"/>
    <w:rsid w:val="00EB685C"/>
    <w:rsid w:val="00EB75E6"/>
    <w:rsid w:val="00EB7982"/>
    <w:rsid w:val="00EC0E4D"/>
    <w:rsid w:val="00EC1904"/>
    <w:rsid w:val="00EC217C"/>
    <w:rsid w:val="00EC5FFA"/>
    <w:rsid w:val="00EC695D"/>
    <w:rsid w:val="00EC6E42"/>
    <w:rsid w:val="00ED0E52"/>
    <w:rsid w:val="00ED188F"/>
    <w:rsid w:val="00ED1B8F"/>
    <w:rsid w:val="00ED1E5F"/>
    <w:rsid w:val="00ED2C16"/>
    <w:rsid w:val="00ED30AF"/>
    <w:rsid w:val="00ED3A48"/>
    <w:rsid w:val="00ED44A3"/>
    <w:rsid w:val="00ED4727"/>
    <w:rsid w:val="00ED75FD"/>
    <w:rsid w:val="00ED7AC6"/>
    <w:rsid w:val="00EE05BF"/>
    <w:rsid w:val="00EE05F1"/>
    <w:rsid w:val="00EE0C05"/>
    <w:rsid w:val="00EE13DB"/>
    <w:rsid w:val="00EE219E"/>
    <w:rsid w:val="00EE2318"/>
    <w:rsid w:val="00EE430E"/>
    <w:rsid w:val="00EE5D47"/>
    <w:rsid w:val="00EE6349"/>
    <w:rsid w:val="00EF2D6F"/>
    <w:rsid w:val="00EF3027"/>
    <w:rsid w:val="00EF4CC9"/>
    <w:rsid w:val="00EF626B"/>
    <w:rsid w:val="00EF692F"/>
    <w:rsid w:val="00EF6D8B"/>
    <w:rsid w:val="00EF7EB2"/>
    <w:rsid w:val="00F00E7A"/>
    <w:rsid w:val="00F013E6"/>
    <w:rsid w:val="00F01FB0"/>
    <w:rsid w:val="00F03C20"/>
    <w:rsid w:val="00F06666"/>
    <w:rsid w:val="00F076A5"/>
    <w:rsid w:val="00F1416A"/>
    <w:rsid w:val="00F15F52"/>
    <w:rsid w:val="00F165F8"/>
    <w:rsid w:val="00F16EF6"/>
    <w:rsid w:val="00F172C0"/>
    <w:rsid w:val="00F20D68"/>
    <w:rsid w:val="00F22C33"/>
    <w:rsid w:val="00F23811"/>
    <w:rsid w:val="00F23E5B"/>
    <w:rsid w:val="00F31DB8"/>
    <w:rsid w:val="00F32FA7"/>
    <w:rsid w:val="00F331C2"/>
    <w:rsid w:val="00F33396"/>
    <w:rsid w:val="00F338E0"/>
    <w:rsid w:val="00F3408C"/>
    <w:rsid w:val="00F353ED"/>
    <w:rsid w:val="00F362FB"/>
    <w:rsid w:val="00F37D11"/>
    <w:rsid w:val="00F43257"/>
    <w:rsid w:val="00F43EA5"/>
    <w:rsid w:val="00F4455C"/>
    <w:rsid w:val="00F4675A"/>
    <w:rsid w:val="00F46E58"/>
    <w:rsid w:val="00F4761C"/>
    <w:rsid w:val="00F52667"/>
    <w:rsid w:val="00F52FE9"/>
    <w:rsid w:val="00F52FF1"/>
    <w:rsid w:val="00F537BF"/>
    <w:rsid w:val="00F53DCF"/>
    <w:rsid w:val="00F54C71"/>
    <w:rsid w:val="00F60652"/>
    <w:rsid w:val="00F62176"/>
    <w:rsid w:val="00F624E6"/>
    <w:rsid w:val="00F65F1A"/>
    <w:rsid w:val="00F660FB"/>
    <w:rsid w:val="00F67788"/>
    <w:rsid w:val="00F73710"/>
    <w:rsid w:val="00F73932"/>
    <w:rsid w:val="00F773B3"/>
    <w:rsid w:val="00F77889"/>
    <w:rsid w:val="00F8091C"/>
    <w:rsid w:val="00F8160A"/>
    <w:rsid w:val="00F817DA"/>
    <w:rsid w:val="00F820AD"/>
    <w:rsid w:val="00F829D5"/>
    <w:rsid w:val="00F85FD1"/>
    <w:rsid w:val="00F86157"/>
    <w:rsid w:val="00F91885"/>
    <w:rsid w:val="00F9228F"/>
    <w:rsid w:val="00F95EFF"/>
    <w:rsid w:val="00FA1C6D"/>
    <w:rsid w:val="00FA315F"/>
    <w:rsid w:val="00FA3193"/>
    <w:rsid w:val="00FA3BA2"/>
    <w:rsid w:val="00FA552C"/>
    <w:rsid w:val="00FA555C"/>
    <w:rsid w:val="00FA6F61"/>
    <w:rsid w:val="00FB1577"/>
    <w:rsid w:val="00FB2293"/>
    <w:rsid w:val="00FB361F"/>
    <w:rsid w:val="00FB377C"/>
    <w:rsid w:val="00FB3819"/>
    <w:rsid w:val="00FB6F33"/>
    <w:rsid w:val="00FB751D"/>
    <w:rsid w:val="00FC199C"/>
    <w:rsid w:val="00FC20BB"/>
    <w:rsid w:val="00FC2BBE"/>
    <w:rsid w:val="00FC3F6A"/>
    <w:rsid w:val="00FC5828"/>
    <w:rsid w:val="00FC703B"/>
    <w:rsid w:val="00FD02D5"/>
    <w:rsid w:val="00FD1D67"/>
    <w:rsid w:val="00FD2E9B"/>
    <w:rsid w:val="00FD6659"/>
    <w:rsid w:val="00FE0351"/>
    <w:rsid w:val="00FE1543"/>
    <w:rsid w:val="00FE2DC7"/>
    <w:rsid w:val="00FE5804"/>
    <w:rsid w:val="00FE6233"/>
    <w:rsid w:val="00FE687C"/>
    <w:rsid w:val="00FE7207"/>
    <w:rsid w:val="00FE756F"/>
    <w:rsid w:val="00FE7B67"/>
    <w:rsid w:val="00FF0413"/>
    <w:rsid w:val="00FF0CD7"/>
    <w:rsid w:val="00FF1CD0"/>
    <w:rsid w:val="00FF3091"/>
    <w:rsid w:val="00FF36AD"/>
    <w:rsid w:val="00FF3FAB"/>
    <w:rsid w:val="00FF4C1A"/>
    <w:rsid w:val="00FF586B"/>
    <w:rsid w:val="00FF7D9B"/>
    <w:rsid w:val="066117D5"/>
    <w:rsid w:val="0ED32150"/>
    <w:rsid w:val="0EF973B2"/>
    <w:rsid w:val="11FFB8AB"/>
    <w:rsid w:val="17F1F2FE"/>
    <w:rsid w:val="1D20CE62"/>
    <w:rsid w:val="251BD4B7"/>
    <w:rsid w:val="26DAEAC1"/>
    <w:rsid w:val="30D72A72"/>
    <w:rsid w:val="34CDC1E0"/>
    <w:rsid w:val="3BB22A53"/>
    <w:rsid w:val="413B2380"/>
    <w:rsid w:val="49CDAF67"/>
    <w:rsid w:val="5300DE34"/>
    <w:rsid w:val="5ADD9671"/>
    <w:rsid w:val="5BF0A4A4"/>
    <w:rsid w:val="627A5E7B"/>
    <w:rsid w:val="65B4234B"/>
    <w:rsid w:val="784EB0F2"/>
    <w:rsid w:val="7B50CDFE"/>
    <w:rsid w:val="7E4B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C27F77"/>
  <w15:docId w15:val="{409B7A71-769F-4643-84AE-7FA2D8EF5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0FEF"/>
  </w:style>
  <w:style w:type="paragraph" w:styleId="Rodap">
    <w:name w:val="footer"/>
    <w:basedOn w:val="Normal"/>
    <w:link w:val="RodapChar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rsid w:val="00B90FEF"/>
  </w:style>
  <w:style w:type="paragraph" w:styleId="Textodebalo">
    <w:name w:val="Balloon Text"/>
    <w:basedOn w:val="Normal"/>
    <w:link w:val="TextodebaloChar"/>
    <w:uiPriority w:val="99"/>
    <w:semiHidden/>
    <w:unhideWhenUsed/>
    <w:rsid w:val="00B90F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0FE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12742"/>
    <w:rPr>
      <w:rFonts w:ascii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ED30AF"/>
    <w:rPr>
      <w:i/>
      <w:iCs/>
    </w:rPr>
  </w:style>
  <w:style w:type="paragraph" w:styleId="PargrafodaLista">
    <w:name w:val="List Paragraph"/>
    <w:basedOn w:val="Normal"/>
    <w:uiPriority w:val="34"/>
    <w:qFormat/>
    <w:rsid w:val="00262F3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4D125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21BA55-984B-40DF-A0E5-991AFA4B2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1903</Words>
  <Characters>10279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Secretaria-PC</dc:creator>
  <cp:keywords/>
  <dc:description/>
  <cp:lastModifiedBy>User</cp:lastModifiedBy>
  <cp:revision>2</cp:revision>
  <cp:lastPrinted>2025-11-04T19:15:00Z</cp:lastPrinted>
  <dcterms:created xsi:type="dcterms:W3CDTF">2025-11-04T19:15:00Z</dcterms:created>
  <dcterms:modified xsi:type="dcterms:W3CDTF">2025-11-04T19:15:00Z</dcterms:modified>
</cp:coreProperties>
</file>